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656" w14:textId="0426B43B" w:rsidR="00C20271" w:rsidRDefault="02260C33" w:rsidP="008E03BE">
      <w:pPr>
        <w:jc w:val="center"/>
        <w:rPr>
          <w:b/>
          <w:bCs/>
        </w:rPr>
      </w:pPr>
      <w:r w:rsidRPr="1B552D7F">
        <w:rPr>
          <w:b/>
          <w:bCs/>
        </w:rPr>
        <w:t>D</w:t>
      </w:r>
      <w:r w:rsidR="1C052873" w:rsidRPr="1B552D7F">
        <w:rPr>
          <w:b/>
          <w:bCs/>
        </w:rPr>
        <w:t xml:space="preserve">ISABILITY ADVISORY </w:t>
      </w:r>
      <w:r w:rsidR="009F46B4" w:rsidRPr="1B552D7F">
        <w:rPr>
          <w:b/>
          <w:bCs/>
        </w:rPr>
        <w:t>COMMISSION MEETING MINUTES</w:t>
      </w:r>
    </w:p>
    <w:p w14:paraId="6B5F527F" w14:textId="42ECBC3C" w:rsidR="009F46B4" w:rsidRDefault="009F46B4" w:rsidP="009F46B4">
      <w:pPr>
        <w:pBdr>
          <w:bottom w:val="single" w:sz="6" w:space="1" w:color="auto"/>
        </w:pBdr>
        <w:jc w:val="center"/>
        <w:rPr>
          <w:b/>
          <w:bCs/>
        </w:rPr>
      </w:pPr>
    </w:p>
    <w:p w14:paraId="07B6033B" w14:textId="6CA6A6C7" w:rsidR="009F46B4" w:rsidRDefault="009F46B4" w:rsidP="009F46B4">
      <w:pPr>
        <w:jc w:val="center"/>
        <w:rPr>
          <w:b/>
          <w:bCs/>
        </w:rPr>
      </w:pPr>
    </w:p>
    <w:p w14:paraId="29E479A5" w14:textId="28619C0A" w:rsidR="009F46B4" w:rsidRDefault="009F46B4" w:rsidP="009F46B4">
      <w:pPr>
        <w:jc w:val="center"/>
        <w:rPr>
          <w:b/>
          <w:bCs/>
        </w:rPr>
      </w:pPr>
      <w:r>
        <w:rPr>
          <w:b/>
          <w:bCs/>
        </w:rPr>
        <w:t>MEETING MIN</w:t>
      </w:r>
      <w:r w:rsidR="00C37139">
        <w:rPr>
          <w:b/>
          <w:bCs/>
        </w:rPr>
        <w:t>UTES</w:t>
      </w:r>
      <w:r w:rsidR="00F678CE">
        <w:rPr>
          <w:b/>
          <w:bCs/>
        </w:rPr>
        <w:t xml:space="preserve"> </w:t>
      </w:r>
      <w:r>
        <w:rPr>
          <w:b/>
          <w:bCs/>
        </w:rPr>
        <w:t xml:space="preserve">OF THE </w:t>
      </w:r>
      <w:r w:rsidRPr="009F46B4">
        <w:rPr>
          <w:b/>
          <w:bCs/>
          <w:u w:val="single"/>
        </w:rPr>
        <w:t>HYBRID</w:t>
      </w:r>
      <w:r>
        <w:rPr>
          <w:b/>
          <w:bCs/>
        </w:rPr>
        <w:t xml:space="preserve"> </w:t>
      </w:r>
    </w:p>
    <w:p w14:paraId="505910E9" w14:textId="70E921EB" w:rsidR="009F46B4" w:rsidRPr="009F46B4" w:rsidRDefault="009F46B4" w:rsidP="1B552D7F">
      <w:pPr>
        <w:jc w:val="center"/>
        <w:rPr>
          <w:b/>
          <w:bCs/>
          <w:u w:val="single"/>
        </w:rPr>
      </w:pPr>
      <w:r w:rsidRPr="1B552D7F">
        <w:rPr>
          <w:b/>
          <w:bCs/>
          <w:u w:val="single"/>
        </w:rPr>
        <w:t xml:space="preserve">ARLINGTON COUNTY </w:t>
      </w:r>
      <w:r w:rsidR="5EFE3455" w:rsidRPr="1B552D7F">
        <w:rPr>
          <w:b/>
          <w:bCs/>
          <w:u w:val="single"/>
        </w:rPr>
        <w:t xml:space="preserve">DISABILITY ADVISORY </w:t>
      </w:r>
      <w:r w:rsidRPr="1B552D7F">
        <w:rPr>
          <w:b/>
          <w:bCs/>
          <w:u w:val="single"/>
        </w:rPr>
        <w:t>COMMISSION</w:t>
      </w:r>
    </w:p>
    <w:p w14:paraId="348FF72B" w14:textId="3D1B67F6" w:rsidR="009F46B4" w:rsidRDefault="009F46B4" w:rsidP="009F46B4">
      <w:pPr>
        <w:jc w:val="center"/>
      </w:pPr>
    </w:p>
    <w:p w14:paraId="5F702AF9" w14:textId="709E5BD4" w:rsidR="009F46B4" w:rsidRDefault="00ED74B3" w:rsidP="009F46B4">
      <w:pPr>
        <w:jc w:val="center"/>
      </w:pPr>
      <w:r>
        <w:t>Monday, September 15, 2025</w:t>
      </w:r>
    </w:p>
    <w:p w14:paraId="65A43A10" w14:textId="685473D1" w:rsidR="009F46B4" w:rsidRDefault="009F46B4" w:rsidP="009F46B4">
      <w:pPr>
        <w:jc w:val="center"/>
      </w:pPr>
    </w:p>
    <w:p w14:paraId="23410E36" w14:textId="374DF4DD" w:rsidR="009F46B4" w:rsidRDefault="00436D4A" w:rsidP="374A2695">
      <w:r>
        <w:t xml:space="preserve">The </w:t>
      </w:r>
      <w:r w:rsidR="5903A12B" w:rsidRPr="1B552D7F">
        <w:rPr>
          <w:b/>
          <w:bCs/>
          <w:u w:val="single"/>
        </w:rPr>
        <w:t xml:space="preserve">DISABILITY ADVISORY </w:t>
      </w:r>
      <w:r w:rsidRPr="1B552D7F">
        <w:rPr>
          <w:b/>
          <w:bCs/>
          <w:u w:val="single"/>
        </w:rPr>
        <w:t xml:space="preserve">COMMISSION </w:t>
      </w:r>
      <w:r>
        <w:t xml:space="preserve">convened its meeting at </w:t>
      </w:r>
      <w:r w:rsidR="000E3B58">
        <w:rPr>
          <w:b/>
          <w:bCs/>
          <w:u w:val="single"/>
        </w:rPr>
        <w:t>7:</w:t>
      </w:r>
      <w:r w:rsidR="00ED74B3">
        <w:rPr>
          <w:b/>
          <w:bCs/>
          <w:u w:val="single"/>
        </w:rPr>
        <w:t xml:space="preserve">15 </w:t>
      </w:r>
      <w:r w:rsidR="000E3B58">
        <w:rPr>
          <w:b/>
          <w:bCs/>
          <w:u w:val="single"/>
        </w:rPr>
        <w:t>pm</w:t>
      </w:r>
      <w:r>
        <w:t xml:space="preserve"> on </w:t>
      </w:r>
      <w:r w:rsidR="00ED74B3">
        <w:rPr>
          <w:b/>
          <w:bCs/>
          <w:u w:val="single"/>
        </w:rPr>
        <w:t>September 15, 2025</w:t>
      </w:r>
      <w:r>
        <w:t>.</w:t>
      </w:r>
    </w:p>
    <w:p w14:paraId="0AEC0A5F" w14:textId="0627795B" w:rsidR="009F46B4" w:rsidRDefault="009F46B4" w:rsidP="374A2695">
      <w:pPr>
        <w:jc w:val="center"/>
      </w:pPr>
    </w:p>
    <w:p w14:paraId="7D00226F" w14:textId="35D38D22" w:rsidR="00451AF5" w:rsidRDefault="00E57F29" w:rsidP="15148338">
      <w:pPr>
        <w:rPr>
          <w:b/>
          <w:bCs/>
        </w:rPr>
      </w:pPr>
      <w:r w:rsidRPr="5637F97C">
        <w:rPr>
          <w:b/>
          <w:bCs/>
        </w:rPr>
        <w:t>PRESENT (IN-PERSON)</w:t>
      </w:r>
      <w:r w:rsidR="00451AF5">
        <w:rPr>
          <w:b/>
          <w:bCs/>
        </w:rPr>
        <w:t>:</w:t>
      </w:r>
    </w:p>
    <w:p w14:paraId="07295988" w14:textId="6BC9FB1C" w:rsidR="000B2FF4" w:rsidRDefault="000B2FF4" w:rsidP="15148338">
      <w:r>
        <w:rPr>
          <w:b/>
          <w:bCs/>
        </w:rPr>
        <w:tab/>
      </w:r>
      <w:r w:rsidRPr="004E5B44">
        <w:rPr>
          <w:rFonts w:ascii="Calibri" w:eastAsia="Calibri" w:hAnsi="Calibri" w:cs="Calibri"/>
        </w:rPr>
        <w:t>Commissioner Elizabeth Priaulx</w:t>
      </w:r>
    </w:p>
    <w:p w14:paraId="5E63904D" w14:textId="1685F7A6" w:rsidR="52BB6F08" w:rsidRPr="00451AF5" w:rsidRDefault="00451AF5" w:rsidP="00451AF5">
      <w:pPr>
        <w:rPr>
          <w:b/>
          <w:bCs/>
        </w:rPr>
      </w:pPr>
      <w:r>
        <w:tab/>
      </w:r>
      <w:r w:rsidR="000B2FF4" w:rsidRPr="00BB7738">
        <w:rPr>
          <w:rFonts w:ascii="Calibri" w:eastAsia="Calibri" w:hAnsi="Calibri" w:cs="Calibri"/>
        </w:rPr>
        <w:t>Commissioner Bryant Atkins</w:t>
      </w:r>
      <w:r>
        <w:rPr>
          <w:b/>
          <w:bCs/>
        </w:rPr>
        <w:tab/>
      </w:r>
    </w:p>
    <w:p w14:paraId="0F127738" w14:textId="413B10B0" w:rsidR="008C6276" w:rsidRDefault="008C6276" w:rsidP="1B552D7F"/>
    <w:p w14:paraId="293BA8B0" w14:textId="0FDA25BA" w:rsidR="004E5B44" w:rsidRDefault="00E57F29" w:rsidP="004E5B44">
      <w:r w:rsidRPr="004E5B44">
        <w:rPr>
          <w:b/>
          <w:bCs/>
        </w:rPr>
        <w:t>PRESENT (VIRTUALLY)</w:t>
      </w:r>
      <w:r w:rsidR="00451AF5">
        <w:rPr>
          <w:b/>
          <w:bCs/>
        </w:rPr>
        <w:t>:</w:t>
      </w:r>
      <w:r>
        <w:tab/>
      </w:r>
      <w:r w:rsidR="004E5B44">
        <w:tab/>
      </w:r>
    </w:p>
    <w:p w14:paraId="442E39FD" w14:textId="602F8022" w:rsidR="00972256" w:rsidRDefault="000B2FF4" w:rsidP="00972256">
      <w:pPr>
        <w:pStyle w:val="ListParagraph"/>
        <w:numPr>
          <w:ilvl w:val="0"/>
          <w:numId w:val="10"/>
        </w:numPr>
      </w:pPr>
      <w:r w:rsidRPr="285B86FC">
        <w:rPr>
          <w:rFonts w:ascii="Calibri" w:eastAsia="Calibri" w:hAnsi="Calibri" w:cs="Calibri"/>
        </w:rPr>
        <w:t>Commissioner Justin Boatner</w:t>
      </w:r>
      <w:r w:rsidR="008D3570" w:rsidRPr="004E5B44">
        <w:rPr>
          <w:rFonts w:ascii="Calibri" w:eastAsia="Calibri" w:hAnsi="Calibri" w:cs="Calibri"/>
        </w:rPr>
        <w:t xml:space="preserve">, </w:t>
      </w:r>
      <w:r w:rsidR="00C508F9" w:rsidRPr="004E5B44">
        <w:t xml:space="preserve">participated </w:t>
      </w:r>
      <w:r w:rsidR="001A677A" w:rsidRPr="004E5B44">
        <w:t xml:space="preserve">virtually </w:t>
      </w:r>
      <w:r w:rsidR="001A677A">
        <w:t>(</w:t>
      </w:r>
      <w:r w:rsidR="00C508F9" w:rsidRPr="004E5B44">
        <w:t xml:space="preserve">via Teams) </w:t>
      </w:r>
      <w:r w:rsidR="0055415C">
        <w:t xml:space="preserve">per </w:t>
      </w:r>
      <w:r w:rsidR="0055415C" w:rsidRPr="0055415C">
        <w:t>VA Code 2.2-3707</w:t>
      </w:r>
      <w:r w:rsidR="00972256">
        <w:t xml:space="preserve">. </w:t>
      </w:r>
    </w:p>
    <w:p w14:paraId="3A61FFB0" w14:textId="77777777" w:rsidR="00972256" w:rsidRDefault="000B2FF4" w:rsidP="00972256">
      <w:pPr>
        <w:pStyle w:val="ListParagraph"/>
        <w:numPr>
          <w:ilvl w:val="0"/>
          <w:numId w:val="10"/>
        </w:numPr>
      </w:pPr>
      <w:r w:rsidRPr="00972256">
        <w:rPr>
          <w:rFonts w:ascii="Calibri" w:eastAsia="Calibri" w:hAnsi="Calibri" w:cs="Calibri"/>
        </w:rPr>
        <w:t xml:space="preserve">Commissioner Marilyn </w:t>
      </w:r>
      <w:proofErr w:type="spellStart"/>
      <w:r w:rsidRPr="00972256">
        <w:rPr>
          <w:rFonts w:ascii="Calibri" w:eastAsia="Calibri" w:hAnsi="Calibri" w:cs="Calibri"/>
        </w:rPr>
        <w:t>McAlice</w:t>
      </w:r>
      <w:proofErr w:type="spellEnd"/>
      <w:r w:rsidR="0055415C" w:rsidRPr="00972256">
        <w:rPr>
          <w:rFonts w:ascii="Calibri" w:eastAsia="Calibri" w:hAnsi="Calibri" w:cs="Calibri"/>
        </w:rPr>
        <w:t xml:space="preserve"> </w:t>
      </w:r>
      <w:r w:rsidR="0055415C" w:rsidRPr="004E5B44">
        <w:t xml:space="preserve">participated virtually </w:t>
      </w:r>
      <w:r w:rsidR="00972256">
        <w:t xml:space="preserve">(via Teams) per </w:t>
      </w:r>
      <w:r w:rsidR="00972256" w:rsidRPr="0055415C">
        <w:t>VA Code 2.2-3707</w:t>
      </w:r>
      <w:r w:rsidR="00972256">
        <w:t xml:space="preserve">. </w:t>
      </w:r>
    </w:p>
    <w:p w14:paraId="59F4CA2C" w14:textId="5C9AE338" w:rsidR="1DAE356D" w:rsidRDefault="1DAE356D" w:rsidP="00972256">
      <w:pPr>
        <w:pStyle w:val="ListParagraph"/>
      </w:pPr>
    </w:p>
    <w:p w14:paraId="15A3C420" w14:textId="77777777" w:rsidR="00972256" w:rsidRPr="004E5B44" w:rsidRDefault="00972256" w:rsidP="00972256">
      <w:pPr>
        <w:pStyle w:val="ListParagraph"/>
      </w:pPr>
    </w:p>
    <w:p w14:paraId="6BA400AC" w14:textId="3EE5FD61" w:rsidR="00451AF5" w:rsidRDefault="00E57F29" w:rsidP="008D3570">
      <w:r w:rsidRPr="648FEE0E">
        <w:rPr>
          <w:b/>
          <w:bCs/>
        </w:rPr>
        <w:t>ABSENT</w:t>
      </w:r>
      <w:r w:rsidR="00451AF5">
        <w:rPr>
          <w:b/>
          <w:bCs/>
        </w:rPr>
        <w:t>:</w:t>
      </w:r>
      <w:r>
        <w:tab/>
      </w:r>
      <w:r w:rsidR="00AC4C70">
        <w:tab/>
      </w:r>
      <w:r w:rsidR="00AC4C70">
        <w:tab/>
      </w:r>
    </w:p>
    <w:p w14:paraId="4E8DD412" w14:textId="6B912F0E" w:rsidR="008D3570" w:rsidRDefault="00451AF5" w:rsidP="008D3570">
      <w:pPr>
        <w:rPr>
          <w:rFonts w:ascii="Calibri" w:eastAsia="Calibri" w:hAnsi="Calibri" w:cs="Calibri"/>
        </w:rPr>
      </w:pPr>
      <w:r>
        <w:tab/>
      </w:r>
      <w:r w:rsidR="00052C9B">
        <w:t xml:space="preserve">Commissioner </w:t>
      </w:r>
      <w:r w:rsidR="00785AE0">
        <w:t xml:space="preserve">Interim Chair </w:t>
      </w:r>
      <w:r w:rsidR="00052C9B">
        <w:t xml:space="preserve">Karen Audant </w:t>
      </w:r>
    </w:p>
    <w:p w14:paraId="23649F19" w14:textId="77777777" w:rsidR="00451AF5" w:rsidRDefault="00AC4C70" w:rsidP="00451AF5">
      <w:r>
        <w:rPr>
          <w:rFonts w:ascii="Calibri" w:eastAsia="Calibri" w:hAnsi="Calibri" w:cs="Calibri"/>
        </w:rPr>
        <w:tab/>
      </w:r>
      <w:r w:rsidR="008D3570" w:rsidRPr="1B552D7F">
        <w:rPr>
          <w:rFonts w:ascii="Calibri" w:eastAsia="Calibri" w:hAnsi="Calibri" w:cs="Calibri"/>
        </w:rPr>
        <w:t>Commissioner Duncan Barron</w:t>
      </w:r>
    </w:p>
    <w:p w14:paraId="0E454D87" w14:textId="26447EAB" w:rsidR="00E57F29" w:rsidRPr="00C404D7" w:rsidRDefault="00451AF5" w:rsidP="00451AF5">
      <w:r>
        <w:tab/>
      </w:r>
      <w:r>
        <w:tab/>
      </w:r>
    </w:p>
    <w:p w14:paraId="3C365ED9" w14:textId="6130FC20" w:rsidR="00436D4A" w:rsidRDefault="00436D4A" w:rsidP="00436D4A">
      <w:pPr>
        <w:ind w:left="2160" w:firstLine="720"/>
      </w:pPr>
    </w:p>
    <w:p w14:paraId="25B72FEE" w14:textId="0430CDCB" w:rsidR="00E57F29" w:rsidRDefault="00E57F29" w:rsidP="1B552D7F">
      <w:pPr>
        <w:rPr>
          <w:b/>
          <w:bCs/>
        </w:rPr>
      </w:pPr>
      <w:r w:rsidRPr="1B552D7F">
        <w:rPr>
          <w:b/>
          <w:bCs/>
        </w:rPr>
        <w:t>STAFF</w:t>
      </w:r>
      <w:r>
        <w:tab/>
      </w:r>
      <w:r w:rsidR="39081948" w:rsidRPr="1B552D7F">
        <w:rPr>
          <w:b/>
          <w:bCs/>
        </w:rPr>
        <w:t xml:space="preserve">Courtney Sales </w:t>
      </w:r>
    </w:p>
    <w:p w14:paraId="08130D6B" w14:textId="77777777" w:rsidR="00C15495" w:rsidRDefault="00C15495">
      <w:pPr>
        <w:pBdr>
          <w:bottom w:val="single" w:sz="6" w:space="1" w:color="auto"/>
        </w:pBdr>
      </w:pPr>
    </w:p>
    <w:p w14:paraId="649D9921" w14:textId="77777777" w:rsidR="00C15495" w:rsidRDefault="00C15495"/>
    <w:p w14:paraId="0BA82139" w14:textId="7DB6E437" w:rsidR="00632693" w:rsidRDefault="00F67648" w:rsidP="007E3136">
      <w:r>
        <w:rPr>
          <w:b/>
          <w:bCs/>
        </w:rPr>
        <w:t>SUMMARY OF PRESENTATIONS/DISCUSSION</w:t>
      </w:r>
    </w:p>
    <w:p w14:paraId="1927F7D8" w14:textId="71957587" w:rsidR="00843761" w:rsidRPr="0030393E" w:rsidRDefault="00843761" w:rsidP="00843761">
      <w:pPr>
        <w:pStyle w:val="Heading2"/>
        <w:rPr>
          <w:b w:val="0"/>
          <w:bCs w:val="0"/>
          <w:i/>
          <w:iCs/>
          <w:color w:val="auto"/>
          <w:sz w:val="22"/>
          <w:szCs w:val="22"/>
        </w:rPr>
      </w:pPr>
      <w:r w:rsidRPr="0030393E">
        <w:rPr>
          <w:b w:val="0"/>
          <w:bCs w:val="0"/>
          <w:i/>
          <w:iCs/>
          <w:color w:val="auto"/>
          <w:sz w:val="22"/>
          <w:szCs w:val="22"/>
        </w:rPr>
        <w:t>Arlington Boathouse Accessibility Discussion</w:t>
      </w:r>
      <w:r w:rsidR="0030393E">
        <w:rPr>
          <w:b w:val="0"/>
          <w:bCs w:val="0"/>
          <w:i/>
          <w:iCs/>
          <w:color w:val="auto"/>
          <w:sz w:val="22"/>
          <w:szCs w:val="22"/>
        </w:rPr>
        <w:t>-Commissioner Justine Boat</w:t>
      </w:r>
      <w:r w:rsidR="00505508">
        <w:rPr>
          <w:b w:val="0"/>
          <w:bCs w:val="0"/>
          <w:i/>
          <w:iCs/>
          <w:color w:val="auto"/>
          <w:sz w:val="22"/>
          <w:szCs w:val="22"/>
        </w:rPr>
        <w:t xml:space="preserve">ner </w:t>
      </w:r>
    </w:p>
    <w:p w14:paraId="632958CE" w14:textId="17B070FD" w:rsidR="0030393E" w:rsidRDefault="00505508" w:rsidP="0030393E">
      <w:r>
        <w:t xml:space="preserve">Commissioner </w:t>
      </w:r>
      <w:r w:rsidR="0030393E">
        <w:t>Justin raised concerns about accessibility at the new Arlington Boathouse project. Although the design appears ADA-compliant on paper, the distance between the parking lot and boathouse may create barriers for individuals with mobility disabilities, particularly adaptive rowers. Members agreed the Commission should first meet with County staff and project applicants before escalating concerns to the County Board (JD Spain). Discussion highlighted the importance of reviewing project plans and suggesting alternative accessible parking closer to the dock if feasible.</w:t>
      </w:r>
    </w:p>
    <w:p w14:paraId="4ED5099C" w14:textId="77777777" w:rsidR="00211B71" w:rsidRDefault="00211B71" w:rsidP="0030393E"/>
    <w:p w14:paraId="4440D52A" w14:textId="47E5E24D" w:rsidR="0030393E" w:rsidRDefault="0030393E" w:rsidP="0030393E">
      <w:r>
        <w:t>Actions</w:t>
      </w:r>
      <w:r w:rsidR="00211B71">
        <w:t>/Information</w:t>
      </w:r>
      <w:r>
        <w:t>:</w:t>
      </w:r>
    </w:p>
    <w:p w14:paraId="063E8F8B" w14:textId="4C5E33FC" w:rsidR="0030393E" w:rsidRDefault="007F12B4" w:rsidP="0030393E">
      <w:pPr>
        <w:pStyle w:val="ListBullet"/>
      </w:pPr>
      <w:r>
        <w:t>Commissioner Bryant</w:t>
      </w:r>
      <w:r w:rsidR="0030393E">
        <w:t xml:space="preserve"> will coordinate with staff to schedule a presentation from County project planners.</w:t>
      </w:r>
    </w:p>
    <w:p w14:paraId="29156E76" w14:textId="117D5834" w:rsidR="0030393E" w:rsidRDefault="00505508" w:rsidP="0030393E">
      <w:pPr>
        <w:pStyle w:val="ListBullet"/>
      </w:pPr>
      <w:r>
        <w:t xml:space="preserve">Commissioner </w:t>
      </w:r>
      <w:r w:rsidR="0030393E">
        <w:t>Justin will review the site plan and identify potential areas for accessible parking.</w:t>
      </w:r>
    </w:p>
    <w:p w14:paraId="7827FC58" w14:textId="31BC3F4F" w:rsidR="00D812A2" w:rsidRDefault="00211B71" w:rsidP="00211B71">
      <w:pPr>
        <w:pStyle w:val="ListBullet"/>
      </w:pPr>
      <w:hyperlink r:id="rId9" w:history="1">
        <w:r w:rsidRPr="00211B71">
          <w:rPr>
            <w:rStyle w:val="Hyperlink"/>
          </w:rPr>
          <w:t>Project information</w:t>
        </w:r>
      </w:hyperlink>
      <w:r>
        <w:t xml:space="preserve"> </w:t>
      </w:r>
      <w:r w:rsidR="00D812A2">
        <w:br w:type="page"/>
      </w:r>
    </w:p>
    <w:p w14:paraId="08C69FEB" w14:textId="77777777" w:rsidR="00843761" w:rsidRPr="00843761" w:rsidRDefault="00843761" w:rsidP="00843761"/>
    <w:p w14:paraId="0659CF07" w14:textId="42F19BBF" w:rsidR="007C3DDA" w:rsidRDefault="00D812A2">
      <w:pPr>
        <w:rPr>
          <w:rFonts w:eastAsiaTheme="minorEastAsia"/>
          <w:i/>
        </w:rPr>
      </w:pPr>
      <w:r>
        <w:rPr>
          <w:rFonts w:eastAsiaTheme="minorEastAsia"/>
          <w:i/>
        </w:rPr>
        <w:t>Welcome/Interest</w:t>
      </w:r>
      <w:r w:rsidR="007C3DDA" w:rsidRPr="02F7EB02">
        <w:rPr>
          <w:rFonts w:eastAsiaTheme="minorEastAsia"/>
          <w:i/>
        </w:rPr>
        <w:t xml:space="preserve">- </w:t>
      </w:r>
      <w:r>
        <w:rPr>
          <w:rFonts w:eastAsiaTheme="minorEastAsia"/>
          <w:i/>
        </w:rPr>
        <w:t xml:space="preserve">Disability Advisory Commission </w:t>
      </w:r>
      <w:r w:rsidR="00866FFA">
        <w:rPr>
          <w:rFonts w:eastAsiaTheme="minorEastAsia"/>
          <w:i/>
        </w:rPr>
        <w:t xml:space="preserve">(DAC) </w:t>
      </w:r>
      <w:r>
        <w:rPr>
          <w:rFonts w:eastAsiaTheme="minorEastAsia"/>
          <w:i/>
        </w:rPr>
        <w:t>Applicant Laura Kim</w:t>
      </w:r>
    </w:p>
    <w:p w14:paraId="0A620591" w14:textId="1034BF5A" w:rsidR="00866FFA" w:rsidRDefault="00866FFA" w:rsidP="00866FFA">
      <w:r>
        <w:t xml:space="preserve">DAC Applicant, Laura Kim attended as a prospective new commissioner. She shared her background in public policy and advocacy, working at the </w:t>
      </w:r>
      <w:proofErr w:type="spellStart"/>
      <w:r w:rsidR="009B3AD5">
        <w:t>E</w:t>
      </w:r>
      <w:r>
        <w:t>ndependence</w:t>
      </w:r>
      <w:proofErr w:type="spellEnd"/>
      <w:r>
        <w:t xml:space="preserve"> Center of Northern Virginia. </w:t>
      </w:r>
      <w:r w:rsidR="000861C8">
        <w:t>Ms. Kim</w:t>
      </w:r>
      <w:r>
        <w:t xml:space="preserve"> discussed her lived experience with vision loss and her commitment to disability inclusion and civic engagement.</w:t>
      </w:r>
    </w:p>
    <w:p w14:paraId="027A0CC8" w14:textId="77777777" w:rsidR="000861C8" w:rsidRDefault="000861C8" w:rsidP="00866FFA"/>
    <w:p w14:paraId="58BC8122" w14:textId="77777777" w:rsidR="00211B71" w:rsidRDefault="00866FFA" w:rsidP="00866FFA">
      <w:r>
        <w:t>Action:</w:t>
      </w:r>
      <w:r w:rsidR="000861C8">
        <w:t xml:space="preserve"> </w:t>
      </w:r>
    </w:p>
    <w:p w14:paraId="5042475A" w14:textId="59276E3A" w:rsidR="00866FFA" w:rsidRDefault="000861C8" w:rsidP="00211B71">
      <w:pPr>
        <w:pStyle w:val="ListBullet"/>
      </w:pPr>
      <w:r>
        <w:t xml:space="preserve">Staff </w:t>
      </w:r>
      <w:r w:rsidR="001354F2">
        <w:t>liaison, Courtney</w:t>
      </w:r>
      <w:r>
        <w:t xml:space="preserve"> </w:t>
      </w:r>
      <w:r w:rsidR="00866FFA">
        <w:t xml:space="preserve">Sales </w:t>
      </w:r>
      <w:r>
        <w:t xml:space="preserve">will </w:t>
      </w:r>
      <w:r w:rsidR="00866FFA">
        <w:t>forward</w:t>
      </w:r>
      <w:r w:rsidR="003B68F9">
        <w:t xml:space="preserve"> the Commission’s</w:t>
      </w:r>
      <w:r w:rsidR="00866FFA">
        <w:t xml:space="preserve"> recommendation to JD Spain for County Board appointment.</w:t>
      </w:r>
    </w:p>
    <w:p w14:paraId="463C1A24" w14:textId="77777777" w:rsidR="00095DA5" w:rsidRPr="00316616" w:rsidRDefault="00095DA5" w:rsidP="00316616">
      <w:pPr>
        <w:rPr>
          <w:rFonts w:eastAsiaTheme="minorEastAsia"/>
        </w:rPr>
      </w:pPr>
    </w:p>
    <w:p w14:paraId="224FD227" w14:textId="6A3259D7" w:rsidR="001B0835" w:rsidRPr="001354F2" w:rsidRDefault="00316616" w:rsidP="00330BE6">
      <w:pPr>
        <w:rPr>
          <w:rFonts w:eastAsiaTheme="minorEastAsia"/>
        </w:rPr>
      </w:pPr>
      <w:r w:rsidRPr="02F7EB02">
        <w:rPr>
          <w:rFonts w:eastAsiaTheme="minorEastAsia"/>
        </w:rPr>
        <w:t> </w:t>
      </w:r>
      <w:r w:rsidR="001B0835">
        <w:rPr>
          <w:i/>
          <w:iCs/>
        </w:rPr>
        <w:t xml:space="preserve">Election of Disability Advisory </w:t>
      </w:r>
      <w:r w:rsidR="00F04CE7">
        <w:rPr>
          <w:i/>
          <w:iCs/>
        </w:rPr>
        <w:t xml:space="preserve">Commission (DAC) </w:t>
      </w:r>
      <w:r w:rsidR="001B0835">
        <w:rPr>
          <w:i/>
          <w:iCs/>
        </w:rPr>
        <w:t xml:space="preserve">Chair </w:t>
      </w:r>
    </w:p>
    <w:p w14:paraId="71107E2A" w14:textId="10352E25" w:rsidR="0063188B" w:rsidRDefault="0063188B" w:rsidP="00330BE6">
      <w:r w:rsidRPr="003140FB">
        <w:t xml:space="preserve">There were no additional </w:t>
      </w:r>
      <w:r w:rsidR="003140FB" w:rsidRPr="003140FB">
        <w:t>nominations</w:t>
      </w:r>
      <w:r w:rsidRPr="003140FB">
        <w:t xml:space="preserve">/interests </w:t>
      </w:r>
      <w:r w:rsidR="003140FB" w:rsidRPr="003140FB">
        <w:t>received</w:t>
      </w:r>
      <w:r w:rsidR="00D33CCE">
        <w:t xml:space="preserve">. Commission moved forward with vote (please see motions &amp; actions/votes section). </w:t>
      </w:r>
    </w:p>
    <w:p w14:paraId="73C75808" w14:textId="77777777" w:rsidR="00D33CCE" w:rsidRDefault="00D33CCE" w:rsidP="00330BE6"/>
    <w:p w14:paraId="07BA7BFE" w14:textId="0EE5B075" w:rsidR="005937FC" w:rsidRPr="00D72C5C" w:rsidRDefault="00DC3948" w:rsidP="00D72C5C">
      <w:pPr>
        <w:rPr>
          <w:i/>
          <w:iCs/>
        </w:rPr>
      </w:pPr>
      <w:r w:rsidRPr="00D72C5C">
        <w:rPr>
          <w:i/>
          <w:iCs/>
        </w:rPr>
        <w:t>Commission</w:t>
      </w:r>
      <w:r w:rsidR="005937FC" w:rsidRPr="00D72C5C">
        <w:rPr>
          <w:i/>
          <w:iCs/>
        </w:rPr>
        <w:t xml:space="preserve"> Priorities Discussion</w:t>
      </w:r>
    </w:p>
    <w:p w14:paraId="3132C460" w14:textId="3CC901D5" w:rsidR="005937FC" w:rsidRDefault="0035303A" w:rsidP="00C7448B">
      <w:r>
        <w:t xml:space="preserve">The </w:t>
      </w:r>
      <w:r w:rsidR="00DC3948">
        <w:t xml:space="preserve">Commission discussed the </w:t>
      </w:r>
      <w:r w:rsidR="00D72C5C">
        <w:t>following priorities</w:t>
      </w:r>
      <w:r w:rsidR="003956C0">
        <w:t xml:space="preserve"> for the commission to address </w:t>
      </w:r>
      <w:r w:rsidR="005937FC">
        <w:t>(as compiled by Interim Chair Karen)</w:t>
      </w:r>
      <w:r w:rsidR="00C7448B">
        <w:t>, t</w:t>
      </w:r>
      <w:r w:rsidR="005937FC">
        <w:t>ransportation (STAR and paratransit issues)</w:t>
      </w:r>
      <w:r w:rsidR="00C7448B">
        <w:t>, h</w:t>
      </w:r>
      <w:r w:rsidR="005937FC">
        <w:t>ousing and internal accessibility (e.g., building codes)</w:t>
      </w:r>
      <w:r w:rsidR="00C7448B">
        <w:t xml:space="preserve">, </w:t>
      </w:r>
      <w:r w:rsidR="005937FC">
        <w:t>ADA Accessibility &amp; Code Enforcement</w:t>
      </w:r>
      <w:r w:rsidR="00C7448B">
        <w:t xml:space="preserve">, </w:t>
      </w:r>
      <w:r w:rsidR="005937FC">
        <w:t>Commission Governance and Member Recruitment</w:t>
      </w:r>
      <w:r w:rsidR="00C7448B">
        <w:t xml:space="preserve">, </w:t>
      </w:r>
      <w:r w:rsidR="005937FC">
        <w:t>County ADA Coordinator role and compliance oversight</w:t>
      </w:r>
      <w:r w:rsidR="00C7448B">
        <w:t xml:space="preserve">, </w:t>
      </w:r>
      <w:r w:rsidR="005937FC">
        <w:t>Web Accessibility and WCAG 2026 deadline</w:t>
      </w:r>
      <w:r w:rsidR="00C7448B">
        <w:t xml:space="preserve">, </w:t>
      </w:r>
      <w:r w:rsidR="005937FC">
        <w:t>Adult Changing Tables initiative</w:t>
      </w:r>
      <w:r w:rsidR="00C7448B">
        <w:t xml:space="preserve">, </w:t>
      </w:r>
      <w:r w:rsidR="005937FC">
        <w:t>Training and resource availability for County staff</w:t>
      </w:r>
      <w:r w:rsidR="00CF4968">
        <w:t>.</w:t>
      </w:r>
    </w:p>
    <w:p w14:paraId="3009DFA9" w14:textId="77777777" w:rsidR="00E32FFD" w:rsidRDefault="00E32FFD" w:rsidP="005937FC"/>
    <w:p w14:paraId="54C1A275" w14:textId="135BC16D" w:rsidR="005937FC" w:rsidRDefault="005937FC" w:rsidP="005937FC">
      <w:r>
        <w:t>Action:</w:t>
      </w:r>
    </w:p>
    <w:p w14:paraId="238236BA" w14:textId="1BF0A88C" w:rsidR="005937FC" w:rsidRDefault="00E32FFD" w:rsidP="005937FC">
      <w:pPr>
        <w:pStyle w:val="ListBullet"/>
      </w:pPr>
      <w:r>
        <w:t>Staff liaison</w:t>
      </w:r>
      <w:r w:rsidR="005937FC">
        <w:t xml:space="preserve"> will distribute the draft priorities and matrix.</w:t>
      </w:r>
    </w:p>
    <w:p w14:paraId="557A3757" w14:textId="15999AE1" w:rsidR="005937FC" w:rsidRDefault="005937FC" w:rsidP="005937FC">
      <w:pPr>
        <w:pStyle w:val="ListBullet"/>
      </w:pPr>
      <w:r>
        <w:t>Discussion and ranking to occur at the October</w:t>
      </w:r>
      <w:r w:rsidR="00E32FFD">
        <w:t xml:space="preserve">’s </w:t>
      </w:r>
      <w:r>
        <w:t>meeting.</w:t>
      </w:r>
    </w:p>
    <w:p w14:paraId="6FFCA2FD" w14:textId="77777777" w:rsidR="00D42354" w:rsidRPr="003140FB" w:rsidRDefault="00D42354" w:rsidP="00330BE6"/>
    <w:p w14:paraId="420B90A3" w14:textId="13B6E46F" w:rsidR="009717DC" w:rsidRPr="009717DC" w:rsidRDefault="009717DC" w:rsidP="009717DC">
      <w:pPr>
        <w:rPr>
          <w:i/>
          <w:iCs/>
        </w:rPr>
      </w:pPr>
      <w:r w:rsidRPr="009717DC">
        <w:rPr>
          <w:i/>
          <w:iCs/>
        </w:rPr>
        <w:t>Chair’s Report</w:t>
      </w:r>
      <w:r w:rsidR="0088604B">
        <w:rPr>
          <w:i/>
          <w:iCs/>
        </w:rPr>
        <w:t xml:space="preserve">- Commissioner Elizabeth </w:t>
      </w:r>
    </w:p>
    <w:p w14:paraId="50B897A7" w14:textId="3D41719B" w:rsidR="009717DC" w:rsidRDefault="009717DC" w:rsidP="009717DC">
      <w:r>
        <w:t>The chai</w:t>
      </w:r>
      <w:r w:rsidR="007A5C10">
        <w:t>r’s report was d</w:t>
      </w:r>
      <w:r>
        <w:t>elivered by</w:t>
      </w:r>
      <w:r w:rsidR="007A5C10">
        <w:t xml:space="preserve"> Commissioner Elizabeth</w:t>
      </w:r>
      <w:r>
        <w:t xml:space="preserve"> on behalf of Interim Chair Karen</w:t>
      </w:r>
      <w:r w:rsidR="0088604B">
        <w:t xml:space="preserve">. </w:t>
      </w:r>
      <w:r>
        <w:br/>
        <w:t xml:space="preserve">- STAR Audit Report: </w:t>
      </w:r>
      <w:r w:rsidR="007E2594">
        <w:t xml:space="preserve">Interim chair </w:t>
      </w:r>
      <w:r>
        <w:t xml:space="preserve">Karen met with </w:t>
      </w:r>
      <w:r w:rsidR="007E2594">
        <w:t xml:space="preserve">DAC Board liaison, </w:t>
      </w:r>
      <w:r>
        <w:t>JD Spain to discuss service concerns and need for improved data metrics.</w:t>
      </w:r>
      <w:r>
        <w:br/>
        <w:t xml:space="preserve">- Pedestrian Safety &amp; Accessibility Event: DAC </w:t>
      </w:r>
      <w:r w:rsidR="00B426D8">
        <w:t>will collaborate</w:t>
      </w:r>
      <w:r>
        <w:t xml:space="preserve"> with the Commission on Aging for a </w:t>
      </w:r>
      <w:r w:rsidR="00B426D8">
        <w:t>S</w:t>
      </w:r>
      <w:r>
        <w:t>pring 2026 event.</w:t>
      </w:r>
      <w:r>
        <w:br/>
        <w:t>- Building Code Access Review: Discussions with Mr. Amari on adding accessibility standards to Virginia’s 2024 Building Code.</w:t>
      </w:r>
      <w:r>
        <w:br/>
        <w:t>- Recruitment: Efforts to increase active membership due to irregular attendance.</w:t>
      </w:r>
      <w:r>
        <w:br/>
        <w:t xml:space="preserve">- </w:t>
      </w:r>
      <w:r w:rsidR="00DF77E1">
        <w:t>Board member</w:t>
      </w:r>
      <w:r w:rsidR="00B426D8">
        <w:t xml:space="preserve"> </w:t>
      </w:r>
      <w:r>
        <w:t xml:space="preserve">JD Spain will attend </w:t>
      </w:r>
      <w:r w:rsidR="00DF77E1">
        <w:t xml:space="preserve">DAC’s </w:t>
      </w:r>
      <w:r>
        <w:t>November meeting.</w:t>
      </w:r>
      <w:r>
        <w:br/>
        <w:t xml:space="preserve">- Governance: </w:t>
      </w:r>
      <w:r w:rsidR="00CE252F">
        <w:t xml:space="preserve">Interim chair, </w:t>
      </w:r>
      <w:r>
        <w:t>Karen met with Assistant County Manager Mr</w:t>
      </w:r>
      <w:r w:rsidR="00DF77E1">
        <w:t>s</w:t>
      </w:r>
      <w:r>
        <w:t xml:space="preserve">. </w:t>
      </w:r>
      <w:r w:rsidR="00DF77E1">
        <w:t xml:space="preserve">Gurjit </w:t>
      </w:r>
      <w:r>
        <w:t>Chima regarding ADA and EEO roles</w:t>
      </w:r>
      <w:r w:rsidR="00DF77E1">
        <w:t xml:space="preserve"> in the Office of Human Rights</w:t>
      </w:r>
      <w:r>
        <w:t>.</w:t>
      </w:r>
      <w:r>
        <w:br/>
        <w:t xml:space="preserve">- Governance Documents: </w:t>
      </w:r>
      <w:r w:rsidR="00DF77E1">
        <w:t xml:space="preserve">Commissioner </w:t>
      </w:r>
      <w:r>
        <w:t xml:space="preserve">Bryant will lead </w:t>
      </w:r>
      <w:r w:rsidR="00DF77E1">
        <w:t xml:space="preserve">a </w:t>
      </w:r>
      <w:r>
        <w:t>working group to update bylaws, rules of engagement, and work plan.</w:t>
      </w:r>
    </w:p>
    <w:p w14:paraId="03F15F74" w14:textId="59E8410F" w:rsidR="00F70408" w:rsidRDefault="00F70408" w:rsidP="00B11BB3"/>
    <w:p w14:paraId="378C7BC9" w14:textId="77777777" w:rsidR="00284E10" w:rsidRDefault="00284E10">
      <w:pPr>
        <w:rPr>
          <w:i/>
          <w:iCs/>
        </w:rPr>
      </w:pPr>
      <w:r>
        <w:rPr>
          <w:i/>
          <w:iCs/>
        </w:rPr>
        <w:br w:type="page"/>
      </w:r>
    </w:p>
    <w:p w14:paraId="7F4105B2" w14:textId="0C947D02" w:rsidR="0006089D" w:rsidRPr="0006089D" w:rsidRDefault="0006089D" w:rsidP="0006089D">
      <w:pPr>
        <w:rPr>
          <w:i/>
          <w:iCs/>
        </w:rPr>
      </w:pPr>
      <w:r w:rsidRPr="0006089D">
        <w:rPr>
          <w:i/>
          <w:iCs/>
        </w:rPr>
        <w:lastRenderedPageBreak/>
        <w:t>Rules of Engagement &amp; Subcommittees</w:t>
      </w:r>
    </w:p>
    <w:p w14:paraId="7C847BEA" w14:textId="0D23D48F" w:rsidR="0006089D" w:rsidRDefault="0006089D" w:rsidP="0006089D">
      <w:r>
        <w:t>Commissioners emphasized the need for clearer guidance on conduct during site reviews, coordination with other commissions, and building stronger relationships with County staff. Commissioner Bryant will draft proposed 'Rules of Engagement' and update bylaws to include subcommittee procedures and meeting notice requirements.</w:t>
      </w:r>
    </w:p>
    <w:p w14:paraId="797E87B6" w14:textId="77777777" w:rsidR="0006089D" w:rsidRDefault="0006089D" w:rsidP="0006089D"/>
    <w:p w14:paraId="7B8038C1" w14:textId="77777777" w:rsidR="0006089D" w:rsidRDefault="0006089D" w:rsidP="0006089D"/>
    <w:p w14:paraId="1510C057" w14:textId="77777777" w:rsidR="00B648B2" w:rsidRPr="00B648B2" w:rsidRDefault="00B648B2" w:rsidP="00B648B2">
      <w:pPr>
        <w:rPr>
          <w:i/>
          <w:iCs/>
        </w:rPr>
      </w:pPr>
      <w:r w:rsidRPr="00B648B2">
        <w:rPr>
          <w:i/>
          <w:iCs/>
        </w:rPr>
        <w:t>Action Items Recap</w:t>
      </w:r>
    </w:p>
    <w:tbl>
      <w:tblPr>
        <w:tblW w:w="0" w:type="auto"/>
        <w:tblLook w:val="04A0" w:firstRow="1" w:lastRow="0" w:firstColumn="1" w:lastColumn="0" w:noHBand="0" w:noVBand="1"/>
      </w:tblPr>
      <w:tblGrid>
        <w:gridCol w:w="4230"/>
        <w:gridCol w:w="3510"/>
      </w:tblGrid>
      <w:tr w:rsidR="00211092" w14:paraId="4787059E" w14:textId="77777777" w:rsidTr="004813BA">
        <w:trPr>
          <w:gridAfter w:val="1"/>
          <w:wAfter w:w="3510" w:type="dxa"/>
        </w:trPr>
        <w:tc>
          <w:tcPr>
            <w:tcW w:w="4230" w:type="dxa"/>
          </w:tcPr>
          <w:p w14:paraId="3EAF7D4E" w14:textId="05E5A208" w:rsidR="00211092" w:rsidRDefault="00211092" w:rsidP="005E3641"/>
        </w:tc>
      </w:tr>
      <w:tr w:rsidR="00211092" w14:paraId="670EAE1E" w14:textId="77777777" w:rsidTr="004813BA">
        <w:tc>
          <w:tcPr>
            <w:tcW w:w="4230" w:type="dxa"/>
          </w:tcPr>
          <w:p w14:paraId="3C55D806" w14:textId="178A231B" w:rsidR="00211092" w:rsidRDefault="00211092" w:rsidP="00284E10">
            <w:r>
              <w:t>Identify alternative ADA parking areas for Boathouse</w:t>
            </w:r>
            <w:r w:rsidR="00AC6DB2">
              <w:t xml:space="preserve">. </w:t>
            </w:r>
          </w:p>
        </w:tc>
        <w:tc>
          <w:tcPr>
            <w:tcW w:w="3510" w:type="dxa"/>
          </w:tcPr>
          <w:p w14:paraId="444D4582" w14:textId="2971B564" w:rsidR="00211092" w:rsidRDefault="00211092" w:rsidP="005E3641">
            <w:r>
              <w:t>Commissioner Justin</w:t>
            </w:r>
          </w:p>
        </w:tc>
      </w:tr>
      <w:tr w:rsidR="004813BA" w14:paraId="53E15154" w14:textId="77777777" w:rsidTr="004813BA">
        <w:tc>
          <w:tcPr>
            <w:tcW w:w="4230" w:type="dxa"/>
          </w:tcPr>
          <w:p w14:paraId="306B8D3D" w14:textId="77777777" w:rsidR="004813BA" w:rsidRDefault="004813BA" w:rsidP="004813BA">
            <w:pPr>
              <w:pStyle w:val="ListParagraph"/>
            </w:pPr>
          </w:p>
        </w:tc>
        <w:tc>
          <w:tcPr>
            <w:tcW w:w="3510" w:type="dxa"/>
          </w:tcPr>
          <w:p w14:paraId="2916344E" w14:textId="77777777" w:rsidR="004813BA" w:rsidRDefault="004813BA" w:rsidP="005E3641"/>
        </w:tc>
      </w:tr>
      <w:tr w:rsidR="00211092" w14:paraId="3611AC89" w14:textId="77777777" w:rsidTr="004813BA">
        <w:tc>
          <w:tcPr>
            <w:tcW w:w="4230" w:type="dxa"/>
          </w:tcPr>
          <w:p w14:paraId="393AA032" w14:textId="05430D1D" w:rsidR="00211092" w:rsidRDefault="00211092" w:rsidP="00284E10">
            <w:r>
              <w:t>Forward Laura Kim appointment to JD Spain</w:t>
            </w:r>
            <w:r w:rsidR="00AC6DB2">
              <w:t xml:space="preserve">. </w:t>
            </w:r>
          </w:p>
        </w:tc>
        <w:tc>
          <w:tcPr>
            <w:tcW w:w="3510" w:type="dxa"/>
          </w:tcPr>
          <w:p w14:paraId="09CECC76" w14:textId="77777777" w:rsidR="00211092" w:rsidRDefault="004813BA" w:rsidP="005E3641">
            <w:r>
              <w:t xml:space="preserve">Staff liaison </w:t>
            </w:r>
            <w:r w:rsidR="00211092">
              <w:t>Courtney</w:t>
            </w:r>
          </w:p>
          <w:p w14:paraId="12EF9205" w14:textId="77777777" w:rsidR="004813BA" w:rsidRDefault="004813BA" w:rsidP="005E3641"/>
          <w:p w14:paraId="19207C34" w14:textId="068DC7EB" w:rsidR="004813BA" w:rsidRDefault="004813BA" w:rsidP="005E3641"/>
        </w:tc>
      </w:tr>
      <w:tr w:rsidR="00211092" w14:paraId="128E98FF" w14:textId="77777777" w:rsidTr="004813BA">
        <w:tc>
          <w:tcPr>
            <w:tcW w:w="4230" w:type="dxa"/>
          </w:tcPr>
          <w:p w14:paraId="5F14E6F9" w14:textId="785AB400" w:rsidR="00211092" w:rsidRDefault="00211092" w:rsidP="00284E10">
            <w:r>
              <w:t>Draft and circulate priority matrix</w:t>
            </w:r>
            <w:r w:rsidR="00AC6DB2">
              <w:t>.</w:t>
            </w:r>
          </w:p>
        </w:tc>
        <w:tc>
          <w:tcPr>
            <w:tcW w:w="3510" w:type="dxa"/>
          </w:tcPr>
          <w:p w14:paraId="1CCD4B6F" w14:textId="77777777" w:rsidR="00211092" w:rsidRDefault="004813BA" w:rsidP="005E3641">
            <w:r>
              <w:t xml:space="preserve">Commissioner </w:t>
            </w:r>
            <w:r w:rsidR="00211092">
              <w:t xml:space="preserve">Bryant &amp; </w:t>
            </w:r>
            <w:r>
              <w:t xml:space="preserve">Commissioner </w:t>
            </w:r>
            <w:r w:rsidR="00211092">
              <w:t>Marilyn</w:t>
            </w:r>
          </w:p>
          <w:p w14:paraId="3FEDCB2E" w14:textId="02FA4C28" w:rsidR="004813BA" w:rsidRDefault="004813BA" w:rsidP="005E3641"/>
        </w:tc>
      </w:tr>
      <w:tr w:rsidR="00211092" w14:paraId="07B0EE98" w14:textId="77777777" w:rsidTr="004813BA">
        <w:tc>
          <w:tcPr>
            <w:tcW w:w="4230" w:type="dxa"/>
          </w:tcPr>
          <w:p w14:paraId="03902830" w14:textId="4AB8531E" w:rsidR="00211092" w:rsidRDefault="00211092" w:rsidP="00284E10">
            <w:r>
              <w:t>Prepare draft bylaws and Rules of Engagement</w:t>
            </w:r>
            <w:r w:rsidR="00AC6DB2">
              <w:t>.</w:t>
            </w:r>
          </w:p>
        </w:tc>
        <w:tc>
          <w:tcPr>
            <w:tcW w:w="3510" w:type="dxa"/>
          </w:tcPr>
          <w:p w14:paraId="35AC601F" w14:textId="77777777" w:rsidR="00211092" w:rsidRDefault="004813BA" w:rsidP="005E3641">
            <w:r>
              <w:t xml:space="preserve">Commissioner </w:t>
            </w:r>
            <w:r w:rsidR="00211092">
              <w:t>Bryant</w:t>
            </w:r>
          </w:p>
          <w:p w14:paraId="055D797A" w14:textId="77777777" w:rsidR="004813BA" w:rsidRDefault="004813BA" w:rsidP="005E3641"/>
          <w:p w14:paraId="4C6259BB" w14:textId="3F6D413F" w:rsidR="00061E41" w:rsidRDefault="00061E41" w:rsidP="005E3641"/>
        </w:tc>
      </w:tr>
      <w:tr w:rsidR="00211092" w14:paraId="160BF3D6" w14:textId="77777777" w:rsidTr="004813BA">
        <w:tc>
          <w:tcPr>
            <w:tcW w:w="4230" w:type="dxa"/>
          </w:tcPr>
          <w:p w14:paraId="29BDF857" w14:textId="1C598E20" w:rsidR="00211092" w:rsidRDefault="00211092" w:rsidP="00284E10">
            <w:r>
              <w:t>Continue collaboration on Pedestrian Safety &amp; Accessibility Event</w:t>
            </w:r>
            <w:r w:rsidR="00AC6DB2">
              <w:t>.</w:t>
            </w:r>
          </w:p>
        </w:tc>
        <w:tc>
          <w:tcPr>
            <w:tcW w:w="3510" w:type="dxa"/>
          </w:tcPr>
          <w:p w14:paraId="7A040405" w14:textId="77777777" w:rsidR="00211092" w:rsidRDefault="00061E41" w:rsidP="005E3641">
            <w:r>
              <w:t xml:space="preserve">Interim Chair </w:t>
            </w:r>
            <w:r w:rsidR="00211092">
              <w:t xml:space="preserve">Karen &amp; </w:t>
            </w:r>
            <w:r>
              <w:t xml:space="preserve">Commissioner </w:t>
            </w:r>
            <w:r w:rsidR="00211092">
              <w:t>Elizabeth</w:t>
            </w:r>
          </w:p>
          <w:p w14:paraId="383A65EA" w14:textId="77777777" w:rsidR="00061E41" w:rsidRDefault="00061E41" w:rsidP="005E3641"/>
          <w:p w14:paraId="77ECE124" w14:textId="2B05D1E5" w:rsidR="00061E41" w:rsidRDefault="00061E41" w:rsidP="005E3641"/>
        </w:tc>
      </w:tr>
      <w:tr w:rsidR="00211092" w14:paraId="2DAB9789" w14:textId="77777777" w:rsidTr="004813BA">
        <w:tc>
          <w:tcPr>
            <w:tcW w:w="4230" w:type="dxa"/>
          </w:tcPr>
          <w:p w14:paraId="63961D86" w14:textId="32AE2E81" w:rsidR="00211092" w:rsidRDefault="00211092" w:rsidP="00284E10">
            <w:r>
              <w:t>Confirm JD Spain attendance for November meeting</w:t>
            </w:r>
            <w:r w:rsidR="00AC6DB2">
              <w:t>.</w:t>
            </w:r>
          </w:p>
        </w:tc>
        <w:tc>
          <w:tcPr>
            <w:tcW w:w="3510" w:type="dxa"/>
          </w:tcPr>
          <w:p w14:paraId="10F79425" w14:textId="25F98F70" w:rsidR="00211092" w:rsidRDefault="00061E41" w:rsidP="005E3641">
            <w:r>
              <w:t xml:space="preserve">Staff liaison </w:t>
            </w:r>
            <w:r w:rsidR="00211092">
              <w:t>Courtney</w:t>
            </w:r>
          </w:p>
        </w:tc>
      </w:tr>
    </w:tbl>
    <w:p w14:paraId="1BBE84D5" w14:textId="77777777" w:rsidR="0006089D" w:rsidRDefault="0006089D" w:rsidP="0006089D"/>
    <w:p w14:paraId="442CCDB8" w14:textId="05DCE550" w:rsidR="001F66F8" w:rsidRDefault="001F66F8">
      <w:r>
        <w:br w:type="page"/>
      </w:r>
    </w:p>
    <w:p w14:paraId="270804D3" w14:textId="77777777" w:rsidR="001F66F8" w:rsidRDefault="001F66F8" w:rsidP="001F66F8">
      <w:pPr>
        <w:rPr>
          <w:b/>
          <w:bCs/>
        </w:rPr>
      </w:pPr>
      <w:r w:rsidRPr="1DAE356D">
        <w:rPr>
          <w:b/>
          <w:bCs/>
        </w:rPr>
        <w:lastRenderedPageBreak/>
        <w:t>MOTIONS</w:t>
      </w:r>
      <w:r>
        <w:rPr>
          <w:b/>
          <w:bCs/>
        </w:rPr>
        <w:t xml:space="preserve"> &amp; ACTIONS/VOTES</w:t>
      </w:r>
    </w:p>
    <w:p w14:paraId="79ADDF00" w14:textId="77777777" w:rsidR="001F66F8" w:rsidRDefault="001F66F8" w:rsidP="001F66F8">
      <w:pPr>
        <w:rPr>
          <w:b/>
          <w:bCs/>
        </w:rPr>
      </w:pPr>
    </w:p>
    <w:p w14:paraId="1E5106BA" w14:textId="77777777" w:rsidR="001F66F8" w:rsidRDefault="001F66F8" w:rsidP="001F66F8">
      <w:r>
        <w:t xml:space="preserve">Commissioner Bryant moved to approve August 18, 2025, meeting minutes with an edit provided by Commissioner Marilyn clarifying the Commission extended an invitation to Mr. Amiri to visit the </w:t>
      </w:r>
      <w:proofErr w:type="spellStart"/>
      <w:r>
        <w:t>Waycroft</w:t>
      </w:r>
      <w:proofErr w:type="spellEnd"/>
      <w:r>
        <w:t xml:space="preserve"> apartments for a walkthrough of accessibility changes, pending approval from the </w:t>
      </w:r>
      <w:proofErr w:type="spellStart"/>
      <w:r>
        <w:t>Waycroft</w:t>
      </w:r>
      <w:proofErr w:type="spellEnd"/>
      <w:r>
        <w:t xml:space="preserve"> manager. </w:t>
      </w:r>
    </w:p>
    <w:p w14:paraId="257BCDA3" w14:textId="77777777" w:rsidR="001F66F8" w:rsidRDefault="001F66F8" w:rsidP="001F66F8"/>
    <w:p w14:paraId="198CA54F" w14:textId="77777777" w:rsidR="001F66F8" w:rsidRDefault="001F66F8" w:rsidP="001F66F8">
      <w:pPr>
        <w:pStyle w:val="ListParagraph"/>
        <w:numPr>
          <w:ilvl w:val="0"/>
          <w:numId w:val="5"/>
        </w:numPr>
      </w:pPr>
      <w:r>
        <w:t>Commissioner Marilyn seconded the motion.</w:t>
      </w:r>
    </w:p>
    <w:p w14:paraId="43AE78ED" w14:textId="77777777" w:rsidR="001F66F8" w:rsidRDefault="001F66F8" w:rsidP="001F66F8">
      <w:pPr>
        <w:pStyle w:val="ListParagraph"/>
        <w:numPr>
          <w:ilvl w:val="0"/>
          <w:numId w:val="5"/>
        </w:numPr>
      </w:pPr>
      <w:r w:rsidRPr="00DA3320">
        <w:t xml:space="preserve">The Commission unanimously supported the motion </w:t>
      </w:r>
      <w:r>
        <w:t>4</w:t>
      </w:r>
      <w:r w:rsidRPr="00DA3320">
        <w:t xml:space="preserve">-0. </w:t>
      </w:r>
    </w:p>
    <w:p w14:paraId="176202E7" w14:textId="77777777" w:rsidR="001F66F8" w:rsidRDefault="001F66F8" w:rsidP="001F66F8"/>
    <w:p w14:paraId="2616137D" w14:textId="77777777" w:rsidR="001F66F8" w:rsidRDefault="001F66F8" w:rsidP="001F66F8">
      <w:r>
        <w:t xml:space="preserve">Commissioner Elizabeht moved to recommend Ms. Laura Kim for appointment to the Disability Advisory Commission. </w:t>
      </w:r>
    </w:p>
    <w:p w14:paraId="37F66566" w14:textId="77777777" w:rsidR="001F66F8" w:rsidRDefault="001F66F8" w:rsidP="001F66F8"/>
    <w:p w14:paraId="029CBC5F" w14:textId="77777777" w:rsidR="001F66F8" w:rsidRDefault="001F66F8" w:rsidP="001F66F8">
      <w:pPr>
        <w:pStyle w:val="ListParagraph"/>
        <w:numPr>
          <w:ilvl w:val="0"/>
          <w:numId w:val="16"/>
        </w:numPr>
      </w:pPr>
      <w:r>
        <w:t xml:space="preserve">Commissioner Bryant seconded the motion. </w:t>
      </w:r>
    </w:p>
    <w:p w14:paraId="51F33279" w14:textId="77777777" w:rsidR="001F66F8" w:rsidRDefault="001F66F8" w:rsidP="001F66F8">
      <w:pPr>
        <w:pStyle w:val="ListParagraph"/>
        <w:numPr>
          <w:ilvl w:val="0"/>
          <w:numId w:val="16"/>
        </w:numPr>
      </w:pPr>
      <w:r w:rsidRPr="00DA3320">
        <w:t xml:space="preserve">The Commission unanimously supported the motion </w:t>
      </w:r>
      <w:r>
        <w:t>4</w:t>
      </w:r>
      <w:r w:rsidRPr="00DA3320">
        <w:t xml:space="preserve">-0. </w:t>
      </w:r>
    </w:p>
    <w:p w14:paraId="79E41B01" w14:textId="77777777" w:rsidR="001F66F8" w:rsidRDefault="001F66F8" w:rsidP="001F66F8"/>
    <w:p w14:paraId="3EECFE68" w14:textId="07ACFABC" w:rsidR="001F66F8" w:rsidRDefault="001F66F8" w:rsidP="001F66F8">
      <w:r>
        <w:t xml:space="preserve">Commissioner Bryant moved to recommend Commissioner/Interim chair Karen </w:t>
      </w:r>
      <w:r w:rsidR="001A677A">
        <w:t>to be</w:t>
      </w:r>
      <w:r>
        <w:t xml:space="preserve"> appointed as Chair of the Disability Advisory Commission.</w:t>
      </w:r>
    </w:p>
    <w:p w14:paraId="24E8BE2A" w14:textId="77777777" w:rsidR="001F66F8" w:rsidRDefault="001F66F8" w:rsidP="001F66F8"/>
    <w:p w14:paraId="0FD417B2" w14:textId="77777777" w:rsidR="001F66F8" w:rsidRDefault="001F66F8" w:rsidP="001F66F8">
      <w:pPr>
        <w:pStyle w:val="ListParagraph"/>
        <w:numPr>
          <w:ilvl w:val="0"/>
          <w:numId w:val="16"/>
        </w:numPr>
      </w:pPr>
      <w:r>
        <w:t xml:space="preserve">Commissioner Marilyn seconded the motion. </w:t>
      </w:r>
    </w:p>
    <w:p w14:paraId="569DB140" w14:textId="77777777" w:rsidR="001F66F8" w:rsidRDefault="001F66F8" w:rsidP="001F66F8">
      <w:pPr>
        <w:pStyle w:val="ListParagraph"/>
        <w:numPr>
          <w:ilvl w:val="0"/>
          <w:numId w:val="16"/>
        </w:numPr>
      </w:pPr>
      <w:r w:rsidRPr="00DA3320">
        <w:t xml:space="preserve">The Commission unanimously supported the motion </w:t>
      </w:r>
      <w:r>
        <w:t>4</w:t>
      </w:r>
      <w:r w:rsidRPr="00DA3320">
        <w:t xml:space="preserve">-0. </w:t>
      </w:r>
    </w:p>
    <w:p w14:paraId="7AA5B6D1" w14:textId="77777777" w:rsidR="001F66F8" w:rsidRDefault="001F66F8" w:rsidP="001F66F8">
      <w:pPr>
        <w:pStyle w:val="ListParagraph"/>
      </w:pPr>
    </w:p>
    <w:p w14:paraId="42637692" w14:textId="77777777" w:rsidR="001F66F8" w:rsidRDefault="001F66F8" w:rsidP="001F66F8"/>
    <w:p w14:paraId="7CC8A89C" w14:textId="77777777" w:rsidR="001F66F8" w:rsidRPr="001F66F8" w:rsidRDefault="001F66F8" w:rsidP="001F66F8">
      <w:pPr>
        <w:rPr>
          <w:u w:val="single"/>
        </w:rPr>
      </w:pPr>
      <w:r w:rsidRPr="001F66F8">
        <w:rPr>
          <w:u w:val="single"/>
        </w:rPr>
        <w:t>Commissioners absent:</w:t>
      </w:r>
    </w:p>
    <w:p w14:paraId="38F96641" w14:textId="77777777" w:rsidR="001F66F8" w:rsidRPr="000D3B53" w:rsidRDefault="001F66F8" w:rsidP="001F66F8">
      <w:r w:rsidRPr="000D3B53">
        <w:t xml:space="preserve">Commissioner </w:t>
      </w:r>
      <w:r>
        <w:t>Karen</w:t>
      </w:r>
    </w:p>
    <w:p w14:paraId="52D48F93" w14:textId="77777777" w:rsidR="001F66F8" w:rsidRPr="000D3B53" w:rsidRDefault="001F66F8" w:rsidP="001F66F8">
      <w:r w:rsidRPr="000D3B53">
        <w:t>Commissioner Duncan  </w:t>
      </w:r>
    </w:p>
    <w:p w14:paraId="3F94CA93" w14:textId="77777777" w:rsidR="001F66F8" w:rsidRDefault="001F66F8" w:rsidP="001F66F8"/>
    <w:p w14:paraId="4A2C50E1" w14:textId="77777777" w:rsidR="001F66F8" w:rsidRDefault="001F66F8" w:rsidP="001F66F8"/>
    <w:p w14:paraId="0655DCE6" w14:textId="77777777" w:rsidR="001F66F8" w:rsidRDefault="001F66F8" w:rsidP="0006089D"/>
    <w:p w14:paraId="1B4200FC" w14:textId="77777777" w:rsidR="00C50882" w:rsidRDefault="00C50882" w:rsidP="00C50882"/>
    <w:p w14:paraId="189B0E91" w14:textId="77777777" w:rsidR="00061E41" w:rsidRDefault="00061E41" w:rsidP="00C50882"/>
    <w:p w14:paraId="30F9545A" w14:textId="7200827E" w:rsidR="00C50882" w:rsidRDefault="00C50882" w:rsidP="00C50882">
      <w:r>
        <w:t>Meeting adjourned at 9:22 PM.</w:t>
      </w:r>
    </w:p>
    <w:p w14:paraId="15E54424" w14:textId="45AAE0D1" w:rsidR="00220FA9" w:rsidRPr="001A677A" w:rsidRDefault="00220FA9">
      <w:pPr>
        <w:rPr>
          <w:b/>
          <w:bCs/>
        </w:rPr>
      </w:pPr>
    </w:p>
    <w:sectPr w:rsidR="00220FA9" w:rsidRPr="001A677A" w:rsidSect="003E74D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1A2A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984C6E"/>
    <w:multiLevelType w:val="hybridMultilevel"/>
    <w:tmpl w:val="4028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E1A59"/>
    <w:multiLevelType w:val="hybridMultilevel"/>
    <w:tmpl w:val="FA78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70F5"/>
    <w:multiLevelType w:val="hybridMultilevel"/>
    <w:tmpl w:val="81E22A2A"/>
    <w:lvl w:ilvl="0" w:tplc="F5DEDB3C">
      <w:start w:val="1"/>
      <w:numFmt w:val="bullet"/>
      <w:lvlText w:val="•"/>
      <w:lvlJc w:val="left"/>
      <w:pPr>
        <w:tabs>
          <w:tab w:val="num" w:pos="720"/>
        </w:tabs>
        <w:ind w:left="720" w:hanging="360"/>
      </w:pPr>
      <w:rPr>
        <w:rFonts w:ascii="Arial" w:hAnsi="Arial" w:hint="default"/>
      </w:rPr>
    </w:lvl>
    <w:lvl w:ilvl="1" w:tplc="384886E2" w:tentative="1">
      <w:start w:val="1"/>
      <w:numFmt w:val="bullet"/>
      <w:lvlText w:val="•"/>
      <w:lvlJc w:val="left"/>
      <w:pPr>
        <w:tabs>
          <w:tab w:val="num" w:pos="1440"/>
        </w:tabs>
        <w:ind w:left="1440" w:hanging="360"/>
      </w:pPr>
      <w:rPr>
        <w:rFonts w:ascii="Arial" w:hAnsi="Arial" w:hint="default"/>
      </w:rPr>
    </w:lvl>
    <w:lvl w:ilvl="2" w:tplc="FA8EB7A4" w:tentative="1">
      <w:start w:val="1"/>
      <w:numFmt w:val="bullet"/>
      <w:lvlText w:val="•"/>
      <w:lvlJc w:val="left"/>
      <w:pPr>
        <w:tabs>
          <w:tab w:val="num" w:pos="2160"/>
        </w:tabs>
        <w:ind w:left="2160" w:hanging="360"/>
      </w:pPr>
      <w:rPr>
        <w:rFonts w:ascii="Arial" w:hAnsi="Arial" w:hint="default"/>
      </w:rPr>
    </w:lvl>
    <w:lvl w:ilvl="3" w:tplc="94DA0294" w:tentative="1">
      <w:start w:val="1"/>
      <w:numFmt w:val="bullet"/>
      <w:lvlText w:val="•"/>
      <w:lvlJc w:val="left"/>
      <w:pPr>
        <w:tabs>
          <w:tab w:val="num" w:pos="2880"/>
        </w:tabs>
        <w:ind w:left="2880" w:hanging="360"/>
      </w:pPr>
      <w:rPr>
        <w:rFonts w:ascii="Arial" w:hAnsi="Arial" w:hint="default"/>
      </w:rPr>
    </w:lvl>
    <w:lvl w:ilvl="4" w:tplc="38C2B3AA" w:tentative="1">
      <w:start w:val="1"/>
      <w:numFmt w:val="bullet"/>
      <w:lvlText w:val="•"/>
      <w:lvlJc w:val="left"/>
      <w:pPr>
        <w:tabs>
          <w:tab w:val="num" w:pos="3600"/>
        </w:tabs>
        <w:ind w:left="3600" w:hanging="360"/>
      </w:pPr>
      <w:rPr>
        <w:rFonts w:ascii="Arial" w:hAnsi="Arial" w:hint="default"/>
      </w:rPr>
    </w:lvl>
    <w:lvl w:ilvl="5" w:tplc="07FEFF7A" w:tentative="1">
      <w:start w:val="1"/>
      <w:numFmt w:val="bullet"/>
      <w:lvlText w:val="•"/>
      <w:lvlJc w:val="left"/>
      <w:pPr>
        <w:tabs>
          <w:tab w:val="num" w:pos="4320"/>
        </w:tabs>
        <w:ind w:left="4320" w:hanging="360"/>
      </w:pPr>
      <w:rPr>
        <w:rFonts w:ascii="Arial" w:hAnsi="Arial" w:hint="default"/>
      </w:rPr>
    </w:lvl>
    <w:lvl w:ilvl="6" w:tplc="B540CCCA" w:tentative="1">
      <w:start w:val="1"/>
      <w:numFmt w:val="bullet"/>
      <w:lvlText w:val="•"/>
      <w:lvlJc w:val="left"/>
      <w:pPr>
        <w:tabs>
          <w:tab w:val="num" w:pos="5040"/>
        </w:tabs>
        <w:ind w:left="5040" w:hanging="360"/>
      </w:pPr>
      <w:rPr>
        <w:rFonts w:ascii="Arial" w:hAnsi="Arial" w:hint="default"/>
      </w:rPr>
    </w:lvl>
    <w:lvl w:ilvl="7" w:tplc="17FEE014" w:tentative="1">
      <w:start w:val="1"/>
      <w:numFmt w:val="bullet"/>
      <w:lvlText w:val="•"/>
      <w:lvlJc w:val="left"/>
      <w:pPr>
        <w:tabs>
          <w:tab w:val="num" w:pos="5760"/>
        </w:tabs>
        <w:ind w:left="5760" w:hanging="360"/>
      </w:pPr>
      <w:rPr>
        <w:rFonts w:ascii="Arial" w:hAnsi="Arial" w:hint="default"/>
      </w:rPr>
    </w:lvl>
    <w:lvl w:ilvl="8" w:tplc="EFE852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50019F"/>
    <w:multiLevelType w:val="hybridMultilevel"/>
    <w:tmpl w:val="9F7289DC"/>
    <w:lvl w:ilvl="0" w:tplc="B08A39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2D1A"/>
    <w:multiLevelType w:val="hybridMultilevel"/>
    <w:tmpl w:val="A658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44331"/>
    <w:multiLevelType w:val="hybridMultilevel"/>
    <w:tmpl w:val="F436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07E79"/>
    <w:multiLevelType w:val="hybridMultilevel"/>
    <w:tmpl w:val="004C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2433B"/>
    <w:multiLevelType w:val="hybridMultilevel"/>
    <w:tmpl w:val="BE2C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B1349"/>
    <w:multiLevelType w:val="hybridMultilevel"/>
    <w:tmpl w:val="36B084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596B28AA"/>
    <w:multiLevelType w:val="hybridMultilevel"/>
    <w:tmpl w:val="6C5E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154EC"/>
    <w:multiLevelType w:val="hybridMultilevel"/>
    <w:tmpl w:val="38601CCC"/>
    <w:lvl w:ilvl="0" w:tplc="18B42F28">
      <w:start w:val="1"/>
      <w:numFmt w:val="bullet"/>
      <w:lvlText w:val="•"/>
      <w:lvlJc w:val="left"/>
      <w:pPr>
        <w:tabs>
          <w:tab w:val="num" w:pos="720"/>
        </w:tabs>
        <w:ind w:left="720" w:hanging="360"/>
      </w:pPr>
      <w:rPr>
        <w:rFonts w:ascii="Arial" w:hAnsi="Arial" w:hint="default"/>
      </w:rPr>
    </w:lvl>
    <w:lvl w:ilvl="1" w:tplc="814A6458" w:tentative="1">
      <w:start w:val="1"/>
      <w:numFmt w:val="bullet"/>
      <w:lvlText w:val="•"/>
      <w:lvlJc w:val="left"/>
      <w:pPr>
        <w:tabs>
          <w:tab w:val="num" w:pos="1440"/>
        </w:tabs>
        <w:ind w:left="1440" w:hanging="360"/>
      </w:pPr>
      <w:rPr>
        <w:rFonts w:ascii="Arial" w:hAnsi="Arial" w:hint="default"/>
      </w:rPr>
    </w:lvl>
    <w:lvl w:ilvl="2" w:tplc="0CE4D512" w:tentative="1">
      <w:start w:val="1"/>
      <w:numFmt w:val="bullet"/>
      <w:lvlText w:val="•"/>
      <w:lvlJc w:val="left"/>
      <w:pPr>
        <w:tabs>
          <w:tab w:val="num" w:pos="2160"/>
        </w:tabs>
        <w:ind w:left="2160" w:hanging="360"/>
      </w:pPr>
      <w:rPr>
        <w:rFonts w:ascii="Arial" w:hAnsi="Arial" w:hint="default"/>
      </w:rPr>
    </w:lvl>
    <w:lvl w:ilvl="3" w:tplc="A34625AC" w:tentative="1">
      <w:start w:val="1"/>
      <w:numFmt w:val="bullet"/>
      <w:lvlText w:val="•"/>
      <w:lvlJc w:val="left"/>
      <w:pPr>
        <w:tabs>
          <w:tab w:val="num" w:pos="2880"/>
        </w:tabs>
        <w:ind w:left="2880" w:hanging="360"/>
      </w:pPr>
      <w:rPr>
        <w:rFonts w:ascii="Arial" w:hAnsi="Arial" w:hint="default"/>
      </w:rPr>
    </w:lvl>
    <w:lvl w:ilvl="4" w:tplc="BF245D96" w:tentative="1">
      <w:start w:val="1"/>
      <w:numFmt w:val="bullet"/>
      <w:lvlText w:val="•"/>
      <w:lvlJc w:val="left"/>
      <w:pPr>
        <w:tabs>
          <w:tab w:val="num" w:pos="3600"/>
        </w:tabs>
        <w:ind w:left="3600" w:hanging="360"/>
      </w:pPr>
      <w:rPr>
        <w:rFonts w:ascii="Arial" w:hAnsi="Arial" w:hint="default"/>
      </w:rPr>
    </w:lvl>
    <w:lvl w:ilvl="5" w:tplc="AD7C1E2E" w:tentative="1">
      <w:start w:val="1"/>
      <w:numFmt w:val="bullet"/>
      <w:lvlText w:val="•"/>
      <w:lvlJc w:val="left"/>
      <w:pPr>
        <w:tabs>
          <w:tab w:val="num" w:pos="4320"/>
        </w:tabs>
        <w:ind w:left="4320" w:hanging="360"/>
      </w:pPr>
      <w:rPr>
        <w:rFonts w:ascii="Arial" w:hAnsi="Arial" w:hint="default"/>
      </w:rPr>
    </w:lvl>
    <w:lvl w:ilvl="6" w:tplc="21F05614" w:tentative="1">
      <w:start w:val="1"/>
      <w:numFmt w:val="bullet"/>
      <w:lvlText w:val="•"/>
      <w:lvlJc w:val="left"/>
      <w:pPr>
        <w:tabs>
          <w:tab w:val="num" w:pos="5040"/>
        </w:tabs>
        <w:ind w:left="5040" w:hanging="360"/>
      </w:pPr>
      <w:rPr>
        <w:rFonts w:ascii="Arial" w:hAnsi="Arial" w:hint="default"/>
      </w:rPr>
    </w:lvl>
    <w:lvl w:ilvl="7" w:tplc="AF6689B8" w:tentative="1">
      <w:start w:val="1"/>
      <w:numFmt w:val="bullet"/>
      <w:lvlText w:val="•"/>
      <w:lvlJc w:val="left"/>
      <w:pPr>
        <w:tabs>
          <w:tab w:val="num" w:pos="5760"/>
        </w:tabs>
        <w:ind w:left="5760" w:hanging="360"/>
      </w:pPr>
      <w:rPr>
        <w:rFonts w:ascii="Arial" w:hAnsi="Arial" w:hint="default"/>
      </w:rPr>
    </w:lvl>
    <w:lvl w:ilvl="8" w:tplc="0108F7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37206F"/>
    <w:multiLevelType w:val="hybridMultilevel"/>
    <w:tmpl w:val="0EB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4736B"/>
    <w:multiLevelType w:val="hybridMultilevel"/>
    <w:tmpl w:val="47E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527DE"/>
    <w:multiLevelType w:val="hybridMultilevel"/>
    <w:tmpl w:val="C99276BC"/>
    <w:lvl w:ilvl="0" w:tplc="B08A39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2DA8F"/>
    <w:multiLevelType w:val="hybridMultilevel"/>
    <w:tmpl w:val="FFFFFFFF"/>
    <w:lvl w:ilvl="0" w:tplc="1FE0286A">
      <w:start w:val="1"/>
      <w:numFmt w:val="bullet"/>
      <w:lvlText w:val=""/>
      <w:lvlJc w:val="left"/>
      <w:pPr>
        <w:ind w:left="720" w:hanging="360"/>
      </w:pPr>
      <w:rPr>
        <w:rFonts w:ascii="Symbol" w:hAnsi="Symbol" w:hint="default"/>
      </w:rPr>
    </w:lvl>
    <w:lvl w:ilvl="1" w:tplc="B100BB1A">
      <w:start w:val="1"/>
      <w:numFmt w:val="bullet"/>
      <w:lvlText w:val="o"/>
      <w:lvlJc w:val="left"/>
      <w:pPr>
        <w:ind w:left="1440" w:hanging="360"/>
      </w:pPr>
      <w:rPr>
        <w:rFonts w:ascii="Courier New" w:hAnsi="Courier New" w:hint="default"/>
      </w:rPr>
    </w:lvl>
    <w:lvl w:ilvl="2" w:tplc="7156559C">
      <w:start w:val="1"/>
      <w:numFmt w:val="bullet"/>
      <w:lvlText w:val=""/>
      <w:lvlJc w:val="left"/>
      <w:pPr>
        <w:ind w:left="2160" w:hanging="360"/>
      </w:pPr>
      <w:rPr>
        <w:rFonts w:ascii="Wingdings" w:hAnsi="Wingdings" w:hint="default"/>
      </w:rPr>
    </w:lvl>
    <w:lvl w:ilvl="3" w:tplc="9E722260">
      <w:start w:val="1"/>
      <w:numFmt w:val="bullet"/>
      <w:lvlText w:val=""/>
      <w:lvlJc w:val="left"/>
      <w:pPr>
        <w:ind w:left="2880" w:hanging="360"/>
      </w:pPr>
      <w:rPr>
        <w:rFonts w:ascii="Symbol" w:hAnsi="Symbol" w:hint="default"/>
      </w:rPr>
    </w:lvl>
    <w:lvl w:ilvl="4" w:tplc="41641236">
      <w:start w:val="1"/>
      <w:numFmt w:val="bullet"/>
      <w:lvlText w:val="o"/>
      <w:lvlJc w:val="left"/>
      <w:pPr>
        <w:ind w:left="3600" w:hanging="360"/>
      </w:pPr>
      <w:rPr>
        <w:rFonts w:ascii="Courier New" w:hAnsi="Courier New" w:hint="default"/>
      </w:rPr>
    </w:lvl>
    <w:lvl w:ilvl="5" w:tplc="0B2A8BAE">
      <w:start w:val="1"/>
      <w:numFmt w:val="bullet"/>
      <w:lvlText w:val=""/>
      <w:lvlJc w:val="left"/>
      <w:pPr>
        <w:ind w:left="4320" w:hanging="360"/>
      </w:pPr>
      <w:rPr>
        <w:rFonts w:ascii="Wingdings" w:hAnsi="Wingdings" w:hint="default"/>
      </w:rPr>
    </w:lvl>
    <w:lvl w:ilvl="6" w:tplc="05FE3E5A">
      <w:start w:val="1"/>
      <w:numFmt w:val="bullet"/>
      <w:lvlText w:val=""/>
      <w:lvlJc w:val="left"/>
      <w:pPr>
        <w:ind w:left="5040" w:hanging="360"/>
      </w:pPr>
      <w:rPr>
        <w:rFonts w:ascii="Symbol" w:hAnsi="Symbol" w:hint="default"/>
      </w:rPr>
    </w:lvl>
    <w:lvl w:ilvl="7" w:tplc="7C2648D6">
      <w:start w:val="1"/>
      <w:numFmt w:val="bullet"/>
      <w:lvlText w:val="o"/>
      <w:lvlJc w:val="left"/>
      <w:pPr>
        <w:ind w:left="5760" w:hanging="360"/>
      </w:pPr>
      <w:rPr>
        <w:rFonts w:ascii="Courier New" w:hAnsi="Courier New" w:hint="default"/>
      </w:rPr>
    </w:lvl>
    <w:lvl w:ilvl="8" w:tplc="9EC2DF78">
      <w:start w:val="1"/>
      <w:numFmt w:val="bullet"/>
      <w:lvlText w:val=""/>
      <w:lvlJc w:val="left"/>
      <w:pPr>
        <w:ind w:left="6480" w:hanging="360"/>
      </w:pPr>
      <w:rPr>
        <w:rFonts w:ascii="Wingdings" w:hAnsi="Wingdings" w:hint="default"/>
      </w:rPr>
    </w:lvl>
  </w:abstractNum>
  <w:num w:numId="1" w16cid:durableId="911088461">
    <w:abstractNumId w:val="10"/>
  </w:num>
  <w:num w:numId="2" w16cid:durableId="1688870851">
    <w:abstractNumId w:val="11"/>
  </w:num>
  <w:num w:numId="3" w16cid:durableId="1734234209">
    <w:abstractNumId w:val="8"/>
  </w:num>
  <w:num w:numId="4" w16cid:durableId="1020005628">
    <w:abstractNumId w:val="3"/>
  </w:num>
  <w:num w:numId="5" w16cid:durableId="625431053">
    <w:abstractNumId w:val="13"/>
  </w:num>
  <w:num w:numId="6" w16cid:durableId="1532958730">
    <w:abstractNumId w:val="14"/>
  </w:num>
  <w:num w:numId="7" w16cid:durableId="1322851782">
    <w:abstractNumId w:val="4"/>
  </w:num>
  <w:num w:numId="8" w16cid:durableId="2133018370">
    <w:abstractNumId w:val="12"/>
  </w:num>
  <w:num w:numId="9" w16cid:durableId="9992477">
    <w:abstractNumId w:val="2"/>
  </w:num>
  <w:num w:numId="10" w16cid:durableId="955912821">
    <w:abstractNumId w:val="6"/>
  </w:num>
  <w:num w:numId="11" w16cid:durableId="619536218">
    <w:abstractNumId w:val="9"/>
  </w:num>
  <w:num w:numId="12" w16cid:durableId="1490824918">
    <w:abstractNumId w:val="1"/>
  </w:num>
  <w:num w:numId="13" w16cid:durableId="656226529">
    <w:abstractNumId w:val="5"/>
  </w:num>
  <w:num w:numId="14" w16cid:durableId="364910338">
    <w:abstractNumId w:val="15"/>
  </w:num>
  <w:num w:numId="15" w16cid:durableId="392462210">
    <w:abstractNumId w:val="0"/>
  </w:num>
  <w:num w:numId="16" w16cid:durableId="1082993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B4"/>
    <w:rsid w:val="00001E30"/>
    <w:rsid w:val="00004E20"/>
    <w:rsid w:val="00006D96"/>
    <w:rsid w:val="000270F5"/>
    <w:rsid w:val="00027858"/>
    <w:rsid w:val="00030368"/>
    <w:rsid w:val="00031990"/>
    <w:rsid w:val="000333DE"/>
    <w:rsid w:val="00041EF0"/>
    <w:rsid w:val="00052BFD"/>
    <w:rsid w:val="00052C9B"/>
    <w:rsid w:val="0005692D"/>
    <w:rsid w:val="0006089D"/>
    <w:rsid w:val="00061E41"/>
    <w:rsid w:val="00064571"/>
    <w:rsid w:val="000660C2"/>
    <w:rsid w:val="00073535"/>
    <w:rsid w:val="00075389"/>
    <w:rsid w:val="000766AE"/>
    <w:rsid w:val="00085040"/>
    <w:rsid w:val="000861C8"/>
    <w:rsid w:val="00095DA5"/>
    <w:rsid w:val="00095F6A"/>
    <w:rsid w:val="000962AD"/>
    <w:rsid w:val="000A0400"/>
    <w:rsid w:val="000A1F17"/>
    <w:rsid w:val="000B1660"/>
    <w:rsid w:val="000B2FF4"/>
    <w:rsid w:val="000B4EC3"/>
    <w:rsid w:val="000B6EBA"/>
    <w:rsid w:val="000C021D"/>
    <w:rsid w:val="000C23B4"/>
    <w:rsid w:val="000C4555"/>
    <w:rsid w:val="000C72EF"/>
    <w:rsid w:val="000D1CCA"/>
    <w:rsid w:val="000D33F1"/>
    <w:rsid w:val="000D3B53"/>
    <w:rsid w:val="000D6A92"/>
    <w:rsid w:val="000E3B58"/>
    <w:rsid w:val="000F0B89"/>
    <w:rsid w:val="00103F0C"/>
    <w:rsid w:val="0010785F"/>
    <w:rsid w:val="00112102"/>
    <w:rsid w:val="0012528B"/>
    <w:rsid w:val="00131F36"/>
    <w:rsid w:val="00133C50"/>
    <w:rsid w:val="001354F2"/>
    <w:rsid w:val="001420B6"/>
    <w:rsid w:val="00145D90"/>
    <w:rsid w:val="0015376E"/>
    <w:rsid w:val="00153BDF"/>
    <w:rsid w:val="00182F8A"/>
    <w:rsid w:val="00185091"/>
    <w:rsid w:val="0018520E"/>
    <w:rsid w:val="001A666D"/>
    <w:rsid w:val="001A677A"/>
    <w:rsid w:val="001B0361"/>
    <w:rsid w:val="001B0835"/>
    <w:rsid w:val="001D416F"/>
    <w:rsid w:val="001D4719"/>
    <w:rsid w:val="001D542E"/>
    <w:rsid w:val="001E67DE"/>
    <w:rsid w:val="001F5251"/>
    <w:rsid w:val="001F66F8"/>
    <w:rsid w:val="002054C1"/>
    <w:rsid w:val="002065B5"/>
    <w:rsid w:val="00210EE8"/>
    <w:rsid w:val="00211092"/>
    <w:rsid w:val="002115C8"/>
    <w:rsid w:val="00211B71"/>
    <w:rsid w:val="00211F2F"/>
    <w:rsid w:val="002152EA"/>
    <w:rsid w:val="00220FA9"/>
    <w:rsid w:val="00226DC7"/>
    <w:rsid w:val="00226F81"/>
    <w:rsid w:val="00227BAD"/>
    <w:rsid w:val="002315A3"/>
    <w:rsid w:val="00241863"/>
    <w:rsid w:val="002436F2"/>
    <w:rsid w:val="00252152"/>
    <w:rsid w:val="00255F0D"/>
    <w:rsid w:val="002601D1"/>
    <w:rsid w:val="002604EC"/>
    <w:rsid w:val="00270D3E"/>
    <w:rsid w:val="0027166D"/>
    <w:rsid w:val="002728D4"/>
    <w:rsid w:val="00274218"/>
    <w:rsid w:val="00284E10"/>
    <w:rsid w:val="00284E8E"/>
    <w:rsid w:val="0029212A"/>
    <w:rsid w:val="00293075"/>
    <w:rsid w:val="00297BFD"/>
    <w:rsid w:val="002A21F7"/>
    <w:rsid w:val="002A60FD"/>
    <w:rsid w:val="002A7168"/>
    <w:rsid w:val="002B11B5"/>
    <w:rsid w:val="002B72FA"/>
    <w:rsid w:val="002D1764"/>
    <w:rsid w:val="002D7B6B"/>
    <w:rsid w:val="002E4429"/>
    <w:rsid w:val="002F4BAE"/>
    <w:rsid w:val="0030393E"/>
    <w:rsid w:val="00312889"/>
    <w:rsid w:val="0031324B"/>
    <w:rsid w:val="003140FB"/>
    <w:rsid w:val="00316616"/>
    <w:rsid w:val="00330BE6"/>
    <w:rsid w:val="00337581"/>
    <w:rsid w:val="00340925"/>
    <w:rsid w:val="003420AF"/>
    <w:rsid w:val="003443A6"/>
    <w:rsid w:val="00346981"/>
    <w:rsid w:val="00352AAD"/>
    <w:rsid w:val="0035303A"/>
    <w:rsid w:val="00354939"/>
    <w:rsid w:val="00354EC4"/>
    <w:rsid w:val="0035732A"/>
    <w:rsid w:val="0036048C"/>
    <w:rsid w:val="00372BF4"/>
    <w:rsid w:val="003766FE"/>
    <w:rsid w:val="003835AB"/>
    <w:rsid w:val="00384AB1"/>
    <w:rsid w:val="00387770"/>
    <w:rsid w:val="00391E92"/>
    <w:rsid w:val="003956C0"/>
    <w:rsid w:val="003A7F2E"/>
    <w:rsid w:val="003B68F9"/>
    <w:rsid w:val="003B6C76"/>
    <w:rsid w:val="003C0022"/>
    <w:rsid w:val="003C00E0"/>
    <w:rsid w:val="003C0175"/>
    <w:rsid w:val="003C0D4B"/>
    <w:rsid w:val="003C1324"/>
    <w:rsid w:val="003C2662"/>
    <w:rsid w:val="003C39DE"/>
    <w:rsid w:val="003D5606"/>
    <w:rsid w:val="003E095C"/>
    <w:rsid w:val="003E1E67"/>
    <w:rsid w:val="003E3D5C"/>
    <w:rsid w:val="003E74D9"/>
    <w:rsid w:val="003F48AD"/>
    <w:rsid w:val="00404BE9"/>
    <w:rsid w:val="00414D61"/>
    <w:rsid w:val="004273F0"/>
    <w:rsid w:val="004362E7"/>
    <w:rsid w:val="00436D4A"/>
    <w:rsid w:val="00451AF5"/>
    <w:rsid w:val="004549E8"/>
    <w:rsid w:val="0047203B"/>
    <w:rsid w:val="004725A3"/>
    <w:rsid w:val="004754EC"/>
    <w:rsid w:val="004813BA"/>
    <w:rsid w:val="00483A4B"/>
    <w:rsid w:val="00487200"/>
    <w:rsid w:val="00487ADF"/>
    <w:rsid w:val="004918C3"/>
    <w:rsid w:val="00494DE4"/>
    <w:rsid w:val="004A22C9"/>
    <w:rsid w:val="004A6166"/>
    <w:rsid w:val="004B11E8"/>
    <w:rsid w:val="004B3481"/>
    <w:rsid w:val="004C3790"/>
    <w:rsid w:val="004D4579"/>
    <w:rsid w:val="004D706E"/>
    <w:rsid w:val="004E2C62"/>
    <w:rsid w:val="004E5B44"/>
    <w:rsid w:val="004F1816"/>
    <w:rsid w:val="005001F5"/>
    <w:rsid w:val="00501348"/>
    <w:rsid w:val="00505508"/>
    <w:rsid w:val="00505C74"/>
    <w:rsid w:val="00507E99"/>
    <w:rsid w:val="005109B9"/>
    <w:rsid w:val="00512422"/>
    <w:rsid w:val="00513499"/>
    <w:rsid w:val="005211C6"/>
    <w:rsid w:val="005309E9"/>
    <w:rsid w:val="00530BA0"/>
    <w:rsid w:val="00530BC9"/>
    <w:rsid w:val="00543725"/>
    <w:rsid w:val="00547E49"/>
    <w:rsid w:val="0055176E"/>
    <w:rsid w:val="005525A7"/>
    <w:rsid w:val="00552826"/>
    <w:rsid w:val="0055415C"/>
    <w:rsid w:val="005617E0"/>
    <w:rsid w:val="005618E2"/>
    <w:rsid w:val="00561EE8"/>
    <w:rsid w:val="005641EF"/>
    <w:rsid w:val="00565BD8"/>
    <w:rsid w:val="005729B0"/>
    <w:rsid w:val="005730DD"/>
    <w:rsid w:val="005748D7"/>
    <w:rsid w:val="005819CD"/>
    <w:rsid w:val="0058298B"/>
    <w:rsid w:val="00584DCE"/>
    <w:rsid w:val="005937FC"/>
    <w:rsid w:val="00594A4D"/>
    <w:rsid w:val="005A70AA"/>
    <w:rsid w:val="005C7775"/>
    <w:rsid w:val="005D7743"/>
    <w:rsid w:val="005E0F51"/>
    <w:rsid w:val="005E45EF"/>
    <w:rsid w:val="005E5687"/>
    <w:rsid w:val="005E6EF3"/>
    <w:rsid w:val="005E7CD8"/>
    <w:rsid w:val="00604BED"/>
    <w:rsid w:val="006052E8"/>
    <w:rsid w:val="006065A3"/>
    <w:rsid w:val="006070CF"/>
    <w:rsid w:val="0061125F"/>
    <w:rsid w:val="00615D89"/>
    <w:rsid w:val="0062012C"/>
    <w:rsid w:val="006267A8"/>
    <w:rsid w:val="0063032D"/>
    <w:rsid w:val="0063188B"/>
    <w:rsid w:val="00632693"/>
    <w:rsid w:val="00633B2F"/>
    <w:rsid w:val="0063427F"/>
    <w:rsid w:val="00636098"/>
    <w:rsid w:val="00642CF9"/>
    <w:rsid w:val="006538AC"/>
    <w:rsid w:val="00660C31"/>
    <w:rsid w:val="006640BD"/>
    <w:rsid w:val="00672FDC"/>
    <w:rsid w:val="00677D22"/>
    <w:rsid w:val="00683EE6"/>
    <w:rsid w:val="006920A7"/>
    <w:rsid w:val="006929DA"/>
    <w:rsid w:val="00693622"/>
    <w:rsid w:val="00694175"/>
    <w:rsid w:val="00695694"/>
    <w:rsid w:val="00696FC1"/>
    <w:rsid w:val="006A1E5C"/>
    <w:rsid w:val="006A2625"/>
    <w:rsid w:val="006A3219"/>
    <w:rsid w:val="006B0509"/>
    <w:rsid w:val="006B1E1A"/>
    <w:rsid w:val="006B1EC2"/>
    <w:rsid w:val="006B66EB"/>
    <w:rsid w:val="006C2837"/>
    <w:rsid w:val="006C2DFE"/>
    <w:rsid w:val="006D1036"/>
    <w:rsid w:val="006D2049"/>
    <w:rsid w:val="006E30DF"/>
    <w:rsid w:val="006E359A"/>
    <w:rsid w:val="006E5A46"/>
    <w:rsid w:val="006F1CD8"/>
    <w:rsid w:val="006F54EC"/>
    <w:rsid w:val="007010B1"/>
    <w:rsid w:val="007152B8"/>
    <w:rsid w:val="007169CE"/>
    <w:rsid w:val="00720F53"/>
    <w:rsid w:val="0072100C"/>
    <w:rsid w:val="00721477"/>
    <w:rsid w:val="00730EB7"/>
    <w:rsid w:val="00741286"/>
    <w:rsid w:val="007439AD"/>
    <w:rsid w:val="00743C12"/>
    <w:rsid w:val="00747D00"/>
    <w:rsid w:val="00752C7F"/>
    <w:rsid w:val="00785AE0"/>
    <w:rsid w:val="00790BB5"/>
    <w:rsid w:val="007A2B47"/>
    <w:rsid w:val="007A5C10"/>
    <w:rsid w:val="007B1632"/>
    <w:rsid w:val="007B3139"/>
    <w:rsid w:val="007C039C"/>
    <w:rsid w:val="007C29C9"/>
    <w:rsid w:val="007C3DDA"/>
    <w:rsid w:val="007C45B1"/>
    <w:rsid w:val="007D0593"/>
    <w:rsid w:val="007D3298"/>
    <w:rsid w:val="007E2594"/>
    <w:rsid w:val="007E3136"/>
    <w:rsid w:val="007F12B4"/>
    <w:rsid w:val="007F408F"/>
    <w:rsid w:val="0080263E"/>
    <w:rsid w:val="00812BB4"/>
    <w:rsid w:val="0081669D"/>
    <w:rsid w:val="008252D6"/>
    <w:rsid w:val="0083462A"/>
    <w:rsid w:val="00837C54"/>
    <w:rsid w:val="008432C2"/>
    <w:rsid w:val="00843761"/>
    <w:rsid w:val="00857376"/>
    <w:rsid w:val="00861542"/>
    <w:rsid w:val="00866FFA"/>
    <w:rsid w:val="00875A95"/>
    <w:rsid w:val="0088604B"/>
    <w:rsid w:val="00892639"/>
    <w:rsid w:val="008A1A4A"/>
    <w:rsid w:val="008A589F"/>
    <w:rsid w:val="008B26F1"/>
    <w:rsid w:val="008B39D8"/>
    <w:rsid w:val="008C6276"/>
    <w:rsid w:val="008C7327"/>
    <w:rsid w:val="008D1ED2"/>
    <w:rsid w:val="008D3570"/>
    <w:rsid w:val="008D522F"/>
    <w:rsid w:val="008D7502"/>
    <w:rsid w:val="008E03BE"/>
    <w:rsid w:val="008E25BE"/>
    <w:rsid w:val="008E686C"/>
    <w:rsid w:val="008E7927"/>
    <w:rsid w:val="008F1C5E"/>
    <w:rsid w:val="0091276C"/>
    <w:rsid w:val="00913BE1"/>
    <w:rsid w:val="0091550F"/>
    <w:rsid w:val="00917231"/>
    <w:rsid w:val="00923F55"/>
    <w:rsid w:val="00932962"/>
    <w:rsid w:val="009449BA"/>
    <w:rsid w:val="009469D9"/>
    <w:rsid w:val="00947340"/>
    <w:rsid w:val="009514C8"/>
    <w:rsid w:val="00957A24"/>
    <w:rsid w:val="009640B4"/>
    <w:rsid w:val="009717DC"/>
    <w:rsid w:val="00972256"/>
    <w:rsid w:val="00974265"/>
    <w:rsid w:val="00983633"/>
    <w:rsid w:val="0099624E"/>
    <w:rsid w:val="009B2A74"/>
    <w:rsid w:val="009B3AD5"/>
    <w:rsid w:val="009C5471"/>
    <w:rsid w:val="009C6A6A"/>
    <w:rsid w:val="009D7E74"/>
    <w:rsid w:val="009E0962"/>
    <w:rsid w:val="009E2225"/>
    <w:rsid w:val="009E7DEB"/>
    <w:rsid w:val="009F46B4"/>
    <w:rsid w:val="009F4DDA"/>
    <w:rsid w:val="00A13FA9"/>
    <w:rsid w:val="00A17035"/>
    <w:rsid w:val="00A2169B"/>
    <w:rsid w:val="00A3240F"/>
    <w:rsid w:val="00A357C5"/>
    <w:rsid w:val="00A40D73"/>
    <w:rsid w:val="00A41D8F"/>
    <w:rsid w:val="00A525A1"/>
    <w:rsid w:val="00A71242"/>
    <w:rsid w:val="00A934B0"/>
    <w:rsid w:val="00A96B94"/>
    <w:rsid w:val="00A96FC8"/>
    <w:rsid w:val="00AA699D"/>
    <w:rsid w:val="00AB7472"/>
    <w:rsid w:val="00AC185A"/>
    <w:rsid w:val="00AC4C70"/>
    <w:rsid w:val="00AC6DB2"/>
    <w:rsid w:val="00AE678D"/>
    <w:rsid w:val="00AF5124"/>
    <w:rsid w:val="00AF7B50"/>
    <w:rsid w:val="00B10380"/>
    <w:rsid w:val="00B11BB3"/>
    <w:rsid w:val="00B129C4"/>
    <w:rsid w:val="00B12FCB"/>
    <w:rsid w:val="00B32253"/>
    <w:rsid w:val="00B37E66"/>
    <w:rsid w:val="00B40BC3"/>
    <w:rsid w:val="00B426D8"/>
    <w:rsid w:val="00B42873"/>
    <w:rsid w:val="00B42946"/>
    <w:rsid w:val="00B44555"/>
    <w:rsid w:val="00B51B72"/>
    <w:rsid w:val="00B53E53"/>
    <w:rsid w:val="00B648B2"/>
    <w:rsid w:val="00B719BB"/>
    <w:rsid w:val="00B779EE"/>
    <w:rsid w:val="00B92C93"/>
    <w:rsid w:val="00B96532"/>
    <w:rsid w:val="00B96BA5"/>
    <w:rsid w:val="00BA4039"/>
    <w:rsid w:val="00BA6471"/>
    <w:rsid w:val="00BA73F2"/>
    <w:rsid w:val="00BB1A5F"/>
    <w:rsid w:val="00BB6E30"/>
    <w:rsid w:val="00BB7468"/>
    <w:rsid w:val="00BB7738"/>
    <w:rsid w:val="00BC059B"/>
    <w:rsid w:val="00BC0A1D"/>
    <w:rsid w:val="00BC4657"/>
    <w:rsid w:val="00BD2F1C"/>
    <w:rsid w:val="00BD67CE"/>
    <w:rsid w:val="00BE142C"/>
    <w:rsid w:val="00BE1B26"/>
    <w:rsid w:val="00BE2578"/>
    <w:rsid w:val="00BE4DCA"/>
    <w:rsid w:val="00C00BCD"/>
    <w:rsid w:val="00C03F48"/>
    <w:rsid w:val="00C137BC"/>
    <w:rsid w:val="00C14F9B"/>
    <w:rsid w:val="00C15495"/>
    <w:rsid w:val="00C17A47"/>
    <w:rsid w:val="00C20271"/>
    <w:rsid w:val="00C2744B"/>
    <w:rsid w:val="00C32751"/>
    <w:rsid w:val="00C37139"/>
    <w:rsid w:val="00C404D7"/>
    <w:rsid w:val="00C4343F"/>
    <w:rsid w:val="00C44AB6"/>
    <w:rsid w:val="00C44C5B"/>
    <w:rsid w:val="00C50882"/>
    <w:rsid w:val="00C508F9"/>
    <w:rsid w:val="00C5101D"/>
    <w:rsid w:val="00C54158"/>
    <w:rsid w:val="00C60AC6"/>
    <w:rsid w:val="00C60B02"/>
    <w:rsid w:val="00C63F57"/>
    <w:rsid w:val="00C71794"/>
    <w:rsid w:val="00C7448B"/>
    <w:rsid w:val="00C74BF6"/>
    <w:rsid w:val="00C7574C"/>
    <w:rsid w:val="00C77636"/>
    <w:rsid w:val="00C85B12"/>
    <w:rsid w:val="00C9224E"/>
    <w:rsid w:val="00C923E5"/>
    <w:rsid w:val="00C943C7"/>
    <w:rsid w:val="00CB1760"/>
    <w:rsid w:val="00CB1A6A"/>
    <w:rsid w:val="00CB71B4"/>
    <w:rsid w:val="00CD0CD7"/>
    <w:rsid w:val="00CE252F"/>
    <w:rsid w:val="00CE337A"/>
    <w:rsid w:val="00CF1189"/>
    <w:rsid w:val="00CF2E61"/>
    <w:rsid w:val="00CF4968"/>
    <w:rsid w:val="00D0013F"/>
    <w:rsid w:val="00D00822"/>
    <w:rsid w:val="00D05136"/>
    <w:rsid w:val="00D06877"/>
    <w:rsid w:val="00D17451"/>
    <w:rsid w:val="00D2250C"/>
    <w:rsid w:val="00D33CCE"/>
    <w:rsid w:val="00D37133"/>
    <w:rsid w:val="00D42354"/>
    <w:rsid w:val="00D44EE4"/>
    <w:rsid w:val="00D53100"/>
    <w:rsid w:val="00D53940"/>
    <w:rsid w:val="00D67CC1"/>
    <w:rsid w:val="00D72C5C"/>
    <w:rsid w:val="00D812A2"/>
    <w:rsid w:val="00D864DB"/>
    <w:rsid w:val="00D9337F"/>
    <w:rsid w:val="00D964FA"/>
    <w:rsid w:val="00DA09AE"/>
    <w:rsid w:val="00DA1078"/>
    <w:rsid w:val="00DA3320"/>
    <w:rsid w:val="00DA48D3"/>
    <w:rsid w:val="00DB01D0"/>
    <w:rsid w:val="00DB0385"/>
    <w:rsid w:val="00DB0422"/>
    <w:rsid w:val="00DB0993"/>
    <w:rsid w:val="00DB5370"/>
    <w:rsid w:val="00DC303D"/>
    <w:rsid w:val="00DC3948"/>
    <w:rsid w:val="00DE564C"/>
    <w:rsid w:val="00DF71AF"/>
    <w:rsid w:val="00DF77E1"/>
    <w:rsid w:val="00DF79EE"/>
    <w:rsid w:val="00DF7A11"/>
    <w:rsid w:val="00E00B9A"/>
    <w:rsid w:val="00E03232"/>
    <w:rsid w:val="00E107B8"/>
    <w:rsid w:val="00E11136"/>
    <w:rsid w:val="00E11708"/>
    <w:rsid w:val="00E1447B"/>
    <w:rsid w:val="00E27CDE"/>
    <w:rsid w:val="00E32FFD"/>
    <w:rsid w:val="00E347A6"/>
    <w:rsid w:val="00E35B1D"/>
    <w:rsid w:val="00E41831"/>
    <w:rsid w:val="00E42BB2"/>
    <w:rsid w:val="00E57F29"/>
    <w:rsid w:val="00E616F8"/>
    <w:rsid w:val="00E7174B"/>
    <w:rsid w:val="00E72330"/>
    <w:rsid w:val="00E72C63"/>
    <w:rsid w:val="00E91887"/>
    <w:rsid w:val="00EA0465"/>
    <w:rsid w:val="00EB1795"/>
    <w:rsid w:val="00EB4FC9"/>
    <w:rsid w:val="00EB7E5A"/>
    <w:rsid w:val="00ED11B3"/>
    <w:rsid w:val="00ED1FE8"/>
    <w:rsid w:val="00ED2ACE"/>
    <w:rsid w:val="00ED4977"/>
    <w:rsid w:val="00ED5CAD"/>
    <w:rsid w:val="00ED74B3"/>
    <w:rsid w:val="00EE5441"/>
    <w:rsid w:val="00EE6542"/>
    <w:rsid w:val="00EF239F"/>
    <w:rsid w:val="00EF7D85"/>
    <w:rsid w:val="00F00A58"/>
    <w:rsid w:val="00F00D7D"/>
    <w:rsid w:val="00F04CE7"/>
    <w:rsid w:val="00F22EE9"/>
    <w:rsid w:val="00F24A28"/>
    <w:rsid w:val="00F2647B"/>
    <w:rsid w:val="00F27249"/>
    <w:rsid w:val="00F356B1"/>
    <w:rsid w:val="00F4074E"/>
    <w:rsid w:val="00F4392D"/>
    <w:rsid w:val="00F4497B"/>
    <w:rsid w:val="00F500DB"/>
    <w:rsid w:val="00F63DE0"/>
    <w:rsid w:val="00F65BCD"/>
    <w:rsid w:val="00F6661E"/>
    <w:rsid w:val="00F67648"/>
    <w:rsid w:val="00F678CE"/>
    <w:rsid w:val="00F70408"/>
    <w:rsid w:val="00F7436A"/>
    <w:rsid w:val="00F87669"/>
    <w:rsid w:val="00F87925"/>
    <w:rsid w:val="00F97F33"/>
    <w:rsid w:val="00FA01F0"/>
    <w:rsid w:val="00FA17F7"/>
    <w:rsid w:val="00FA33C8"/>
    <w:rsid w:val="00FB124F"/>
    <w:rsid w:val="00FC6354"/>
    <w:rsid w:val="00FE6D91"/>
    <w:rsid w:val="00FF233D"/>
    <w:rsid w:val="010438D3"/>
    <w:rsid w:val="01069F81"/>
    <w:rsid w:val="0163EE8B"/>
    <w:rsid w:val="01950F5B"/>
    <w:rsid w:val="01DE1015"/>
    <w:rsid w:val="02260C33"/>
    <w:rsid w:val="024A79A8"/>
    <w:rsid w:val="02CA088E"/>
    <w:rsid w:val="02E95C5D"/>
    <w:rsid w:val="02F7EB02"/>
    <w:rsid w:val="03BF3152"/>
    <w:rsid w:val="04F71CF2"/>
    <w:rsid w:val="054C65D1"/>
    <w:rsid w:val="056A02C6"/>
    <w:rsid w:val="058BD2F7"/>
    <w:rsid w:val="05B8252F"/>
    <w:rsid w:val="065DD7AF"/>
    <w:rsid w:val="067CF157"/>
    <w:rsid w:val="06C7117B"/>
    <w:rsid w:val="06F7FCCE"/>
    <w:rsid w:val="07790019"/>
    <w:rsid w:val="07CA5A39"/>
    <w:rsid w:val="09168293"/>
    <w:rsid w:val="09363C41"/>
    <w:rsid w:val="09D2A745"/>
    <w:rsid w:val="09DE61D1"/>
    <w:rsid w:val="0A25D748"/>
    <w:rsid w:val="0A40D3A9"/>
    <w:rsid w:val="0A600747"/>
    <w:rsid w:val="0A94D1A4"/>
    <w:rsid w:val="0A9F94DA"/>
    <w:rsid w:val="0AA5445B"/>
    <w:rsid w:val="0AC30ABD"/>
    <w:rsid w:val="0AE9A4E0"/>
    <w:rsid w:val="0AFB55C8"/>
    <w:rsid w:val="0B100845"/>
    <w:rsid w:val="0B1CFAD1"/>
    <w:rsid w:val="0C5BDB82"/>
    <w:rsid w:val="0CC30986"/>
    <w:rsid w:val="0CDAA4AE"/>
    <w:rsid w:val="0CF52061"/>
    <w:rsid w:val="0CFFA85F"/>
    <w:rsid w:val="0DC07703"/>
    <w:rsid w:val="0E34EF5E"/>
    <w:rsid w:val="0E6FE14D"/>
    <w:rsid w:val="0E939AD9"/>
    <w:rsid w:val="0F24ED94"/>
    <w:rsid w:val="10DF59A5"/>
    <w:rsid w:val="118F4FC0"/>
    <w:rsid w:val="11FBE0EE"/>
    <w:rsid w:val="12672DB7"/>
    <w:rsid w:val="12D29258"/>
    <w:rsid w:val="12E0E421"/>
    <w:rsid w:val="12E6E3F8"/>
    <w:rsid w:val="1387D3E0"/>
    <w:rsid w:val="13A5F47A"/>
    <w:rsid w:val="13D16C00"/>
    <w:rsid w:val="143C9B7E"/>
    <w:rsid w:val="1447627F"/>
    <w:rsid w:val="14A20678"/>
    <w:rsid w:val="14B72351"/>
    <w:rsid w:val="14EC5B41"/>
    <w:rsid w:val="15148338"/>
    <w:rsid w:val="156F80B8"/>
    <w:rsid w:val="1573DFCD"/>
    <w:rsid w:val="15A5D077"/>
    <w:rsid w:val="15FBAA29"/>
    <w:rsid w:val="16424D45"/>
    <w:rsid w:val="1689B398"/>
    <w:rsid w:val="17DFDF49"/>
    <w:rsid w:val="1814F96D"/>
    <w:rsid w:val="1836B453"/>
    <w:rsid w:val="18AB6524"/>
    <w:rsid w:val="1912E8C4"/>
    <w:rsid w:val="199879EC"/>
    <w:rsid w:val="19B08DE3"/>
    <w:rsid w:val="1A658A38"/>
    <w:rsid w:val="1B552D7F"/>
    <w:rsid w:val="1C052873"/>
    <w:rsid w:val="1C39FB61"/>
    <w:rsid w:val="1C3D4889"/>
    <w:rsid w:val="1D486ED3"/>
    <w:rsid w:val="1D62DD91"/>
    <w:rsid w:val="1DAA85B7"/>
    <w:rsid w:val="1DAE356D"/>
    <w:rsid w:val="1E8DCC00"/>
    <w:rsid w:val="1FECDA11"/>
    <w:rsid w:val="20A88804"/>
    <w:rsid w:val="21244543"/>
    <w:rsid w:val="21EA11EB"/>
    <w:rsid w:val="22A0008F"/>
    <w:rsid w:val="22AB5D56"/>
    <w:rsid w:val="22E05F13"/>
    <w:rsid w:val="23103861"/>
    <w:rsid w:val="234C8163"/>
    <w:rsid w:val="23818552"/>
    <w:rsid w:val="23A8B110"/>
    <w:rsid w:val="243C1F01"/>
    <w:rsid w:val="2455394D"/>
    <w:rsid w:val="2497B449"/>
    <w:rsid w:val="24DA2CE7"/>
    <w:rsid w:val="25AEA9D5"/>
    <w:rsid w:val="25AED1DC"/>
    <w:rsid w:val="2648DCAA"/>
    <w:rsid w:val="270A5A36"/>
    <w:rsid w:val="27B559A5"/>
    <w:rsid w:val="27D271AC"/>
    <w:rsid w:val="28550E45"/>
    <w:rsid w:val="285B86FC"/>
    <w:rsid w:val="294E5831"/>
    <w:rsid w:val="29756244"/>
    <w:rsid w:val="299827A5"/>
    <w:rsid w:val="29B202AF"/>
    <w:rsid w:val="2A205275"/>
    <w:rsid w:val="2A813688"/>
    <w:rsid w:val="2A93C4C7"/>
    <w:rsid w:val="2ABBA591"/>
    <w:rsid w:val="2AD46E95"/>
    <w:rsid w:val="2AF67943"/>
    <w:rsid w:val="2B357988"/>
    <w:rsid w:val="2B8AFE3D"/>
    <w:rsid w:val="2B8B9B5E"/>
    <w:rsid w:val="2C190846"/>
    <w:rsid w:val="2C1AF89D"/>
    <w:rsid w:val="2C26FFDE"/>
    <w:rsid w:val="2C5E704B"/>
    <w:rsid w:val="2C8F3DFE"/>
    <w:rsid w:val="2D2CBC2B"/>
    <w:rsid w:val="2DC6E44E"/>
    <w:rsid w:val="2E1B40B9"/>
    <w:rsid w:val="2FCD6228"/>
    <w:rsid w:val="30155DD9"/>
    <w:rsid w:val="308C77EB"/>
    <w:rsid w:val="30C139CC"/>
    <w:rsid w:val="314A2BB0"/>
    <w:rsid w:val="322B6496"/>
    <w:rsid w:val="32B68106"/>
    <w:rsid w:val="32BB9409"/>
    <w:rsid w:val="32C1B88B"/>
    <w:rsid w:val="33040F62"/>
    <w:rsid w:val="3376A4E6"/>
    <w:rsid w:val="34316FAC"/>
    <w:rsid w:val="3437C165"/>
    <w:rsid w:val="343B63A0"/>
    <w:rsid w:val="3476669B"/>
    <w:rsid w:val="34A054E3"/>
    <w:rsid w:val="34B77006"/>
    <w:rsid w:val="34BC2D37"/>
    <w:rsid w:val="34D7E704"/>
    <w:rsid w:val="34EB7792"/>
    <w:rsid w:val="34F6418E"/>
    <w:rsid w:val="35CB1879"/>
    <w:rsid w:val="35D9A31E"/>
    <w:rsid w:val="35FC2529"/>
    <w:rsid w:val="360B26AA"/>
    <w:rsid w:val="360E46CC"/>
    <w:rsid w:val="365C787E"/>
    <w:rsid w:val="36863791"/>
    <w:rsid w:val="374A2695"/>
    <w:rsid w:val="37764308"/>
    <w:rsid w:val="379620C9"/>
    <w:rsid w:val="37C33204"/>
    <w:rsid w:val="3824FF44"/>
    <w:rsid w:val="384D1C17"/>
    <w:rsid w:val="38C4ADBC"/>
    <w:rsid w:val="38F6D4AD"/>
    <w:rsid w:val="38FF605D"/>
    <w:rsid w:val="39081948"/>
    <w:rsid w:val="390A9E35"/>
    <w:rsid w:val="3A4EBDB5"/>
    <w:rsid w:val="3A821086"/>
    <w:rsid w:val="3AD227B7"/>
    <w:rsid w:val="3B4ECC5D"/>
    <w:rsid w:val="3B6C21ED"/>
    <w:rsid w:val="3BB56EF9"/>
    <w:rsid w:val="3CF3ACFE"/>
    <w:rsid w:val="3DB47B31"/>
    <w:rsid w:val="3E867C7B"/>
    <w:rsid w:val="3E879A4E"/>
    <w:rsid w:val="3F1D7EFB"/>
    <w:rsid w:val="3F3F5C07"/>
    <w:rsid w:val="3FA3909B"/>
    <w:rsid w:val="4011A8E1"/>
    <w:rsid w:val="4039CA7C"/>
    <w:rsid w:val="4073610D"/>
    <w:rsid w:val="408A69E0"/>
    <w:rsid w:val="40DEBB12"/>
    <w:rsid w:val="40FED1B5"/>
    <w:rsid w:val="41376E52"/>
    <w:rsid w:val="41C5DBD1"/>
    <w:rsid w:val="41C73598"/>
    <w:rsid w:val="41EDC9BF"/>
    <w:rsid w:val="421D7682"/>
    <w:rsid w:val="422F46D2"/>
    <w:rsid w:val="425DB2C6"/>
    <w:rsid w:val="42838176"/>
    <w:rsid w:val="4305A25F"/>
    <w:rsid w:val="440C2FDA"/>
    <w:rsid w:val="440C4D6F"/>
    <w:rsid w:val="44CEC1A9"/>
    <w:rsid w:val="44DCA2B5"/>
    <w:rsid w:val="45F15C43"/>
    <w:rsid w:val="462EAB66"/>
    <w:rsid w:val="469497CA"/>
    <w:rsid w:val="470787A9"/>
    <w:rsid w:val="47A2E36E"/>
    <w:rsid w:val="47AD2445"/>
    <w:rsid w:val="47C127D9"/>
    <w:rsid w:val="47CE9C75"/>
    <w:rsid w:val="47E121C4"/>
    <w:rsid w:val="48411BF2"/>
    <w:rsid w:val="48EF2276"/>
    <w:rsid w:val="49504D57"/>
    <w:rsid w:val="49993A15"/>
    <w:rsid w:val="499E218F"/>
    <w:rsid w:val="4A02ECE4"/>
    <w:rsid w:val="4A3B826B"/>
    <w:rsid w:val="4A861E43"/>
    <w:rsid w:val="4ACB3E86"/>
    <w:rsid w:val="4AE5E941"/>
    <w:rsid w:val="4B53690D"/>
    <w:rsid w:val="4B721C03"/>
    <w:rsid w:val="4B7D1FCC"/>
    <w:rsid w:val="4B8E4B8C"/>
    <w:rsid w:val="4B8E6FE6"/>
    <w:rsid w:val="4BA28BA0"/>
    <w:rsid w:val="4C11A542"/>
    <w:rsid w:val="4C348DCA"/>
    <w:rsid w:val="4C6ECCAD"/>
    <w:rsid w:val="4C9DC4D5"/>
    <w:rsid w:val="4CC22473"/>
    <w:rsid w:val="4CD10EC5"/>
    <w:rsid w:val="4D5DB520"/>
    <w:rsid w:val="4D7B2258"/>
    <w:rsid w:val="4DC7D96F"/>
    <w:rsid w:val="4E92729D"/>
    <w:rsid w:val="4F149290"/>
    <w:rsid w:val="4FA274AC"/>
    <w:rsid w:val="500CC4FA"/>
    <w:rsid w:val="508CDF4F"/>
    <w:rsid w:val="51F92930"/>
    <w:rsid w:val="524C9769"/>
    <w:rsid w:val="52BB6F08"/>
    <w:rsid w:val="53AC34D8"/>
    <w:rsid w:val="54400230"/>
    <w:rsid w:val="54469B07"/>
    <w:rsid w:val="552735F9"/>
    <w:rsid w:val="556902F9"/>
    <w:rsid w:val="556D39BD"/>
    <w:rsid w:val="55A9AECF"/>
    <w:rsid w:val="55EA572E"/>
    <w:rsid w:val="5637F97C"/>
    <w:rsid w:val="565EA565"/>
    <w:rsid w:val="56684E38"/>
    <w:rsid w:val="567A507D"/>
    <w:rsid w:val="568B067E"/>
    <w:rsid w:val="56E262CB"/>
    <w:rsid w:val="5903A12B"/>
    <w:rsid w:val="5A8D6D33"/>
    <w:rsid w:val="5A9E6FF6"/>
    <w:rsid w:val="5AD5F385"/>
    <w:rsid w:val="5CA4F378"/>
    <w:rsid w:val="5DA2D2DF"/>
    <w:rsid w:val="5E7114D0"/>
    <w:rsid w:val="5EBB88BA"/>
    <w:rsid w:val="5EFE3455"/>
    <w:rsid w:val="5F87382D"/>
    <w:rsid w:val="5FEA2A90"/>
    <w:rsid w:val="605D94F5"/>
    <w:rsid w:val="60AD40FE"/>
    <w:rsid w:val="610EF37A"/>
    <w:rsid w:val="61183008"/>
    <w:rsid w:val="61248D93"/>
    <w:rsid w:val="617E2B3E"/>
    <w:rsid w:val="61957FFC"/>
    <w:rsid w:val="61BFCA78"/>
    <w:rsid w:val="61F3A78C"/>
    <w:rsid w:val="629E618F"/>
    <w:rsid w:val="62C0D573"/>
    <w:rsid w:val="62CB21AE"/>
    <w:rsid w:val="63000972"/>
    <w:rsid w:val="63279DE5"/>
    <w:rsid w:val="63D8CF43"/>
    <w:rsid w:val="645044A7"/>
    <w:rsid w:val="648FEE0E"/>
    <w:rsid w:val="6584B584"/>
    <w:rsid w:val="65C0F2B3"/>
    <w:rsid w:val="6625EC32"/>
    <w:rsid w:val="664746DC"/>
    <w:rsid w:val="67385227"/>
    <w:rsid w:val="676407FF"/>
    <w:rsid w:val="67A7AADA"/>
    <w:rsid w:val="67D51BB9"/>
    <w:rsid w:val="686DDE8B"/>
    <w:rsid w:val="68A7307E"/>
    <w:rsid w:val="68C7C355"/>
    <w:rsid w:val="6903B9C5"/>
    <w:rsid w:val="69EBB821"/>
    <w:rsid w:val="69F90564"/>
    <w:rsid w:val="6A0425EF"/>
    <w:rsid w:val="6A4789FB"/>
    <w:rsid w:val="6A4F1CBF"/>
    <w:rsid w:val="6A97C971"/>
    <w:rsid w:val="6AEAF44E"/>
    <w:rsid w:val="6AF36044"/>
    <w:rsid w:val="6AF6A946"/>
    <w:rsid w:val="6C2D9A41"/>
    <w:rsid w:val="6DF313CF"/>
    <w:rsid w:val="6E608825"/>
    <w:rsid w:val="6EC375FF"/>
    <w:rsid w:val="6F92B0DE"/>
    <w:rsid w:val="6FEE6ED5"/>
    <w:rsid w:val="707F55F8"/>
    <w:rsid w:val="70A5DFCF"/>
    <w:rsid w:val="7137712C"/>
    <w:rsid w:val="71F6905A"/>
    <w:rsid w:val="724250DB"/>
    <w:rsid w:val="729B3FD4"/>
    <w:rsid w:val="735F3B2D"/>
    <w:rsid w:val="736BFF86"/>
    <w:rsid w:val="73716853"/>
    <w:rsid w:val="7462D0D3"/>
    <w:rsid w:val="74D53261"/>
    <w:rsid w:val="74EF3ABA"/>
    <w:rsid w:val="75078485"/>
    <w:rsid w:val="7594028E"/>
    <w:rsid w:val="75AD1DC6"/>
    <w:rsid w:val="75D3FCBB"/>
    <w:rsid w:val="76348B03"/>
    <w:rsid w:val="7663B27E"/>
    <w:rsid w:val="76A71445"/>
    <w:rsid w:val="76D6AB00"/>
    <w:rsid w:val="77253A92"/>
    <w:rsid w:val="7731EB89"/>
    <w:rsid w:val="77B0DB99"/>
    <w:rsid w:val="77B516EE"/>
    <w:rsid w:val="77F22642"/>
    <w:rsid w:val="787760F9"/>
    <w:rsid w:val="7882EAFE"/>
    <w:rsid w:val="78904DD5"/>
    <w:rsid w:val="78FA7894"/>
    <w:rsid w:val="7945D4CE"/>
    <w:rsid w:val="7975F4DE"/>
    <w:rsid w:val="7A5603FC"/>
    <w:rsid w:val="7ABAC5F8"/>
    <w:rsid w:val="7B28D564"/>
    <w:rsid w:val="7C6D3B90"/>
    <w:rsid w:val="7CB43E11"/>
    <w:rsid w:val="7D2E9EBE"/>
    <w:rsid w:val="7D8C5D6D"/>
    <w:rsid w:val="7DB71BD2"/>
    <w:rsid w:val="7DBE4474"/>
    <w:rsid w:val="7E0CA504"/>
    <w:rsid w:val="7EAEEFB5"/>
    <w:rsid w:val="7ECC09DD"/>
    <w:rsid w:val="7F7B1BA0"/>
    <w:rsid w:val="7FDE7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DC83"/>
  <w15:chartTrackingRefBased/>
  <w15:docId w15:val="{2388A8B6-F0DA-4C3F-A9F1-3FF6FAAC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EE"/>
  </w:style>
  <w:style w:type="paragraph" w:styleId="Heading2">
    <w:name w:val="heading 2"/>
    <w:basedOn w:val="Normal"/>
    <w:next w:val="Normal"/>
    <w:link w:val="Heading2Char"/>
    <w:uiPriority w:val="9"/>
    <w:unhideWhenUsed/>
    <w:qFormat/>
    <w:rsid w:val="00843761"/>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6B4"/>
    <w:pPr>
      <w:ind w:left="720"/>
      <w:contextualSpacing/>
    </w:pPr>
  </w:style>
  <w:style w:type="character" w:styleId="CommentReference">
    <w:name w:val="annotation reference"/>
    <w:basedOn w:val="DefaultParagraphFont"/>
    <w:uiPriority w:val="99"/>
    <w:semiHidden/>
    <w:unhideWhenUsed/>
    <w:rsid w:val="00220FA9"/>
    <w:rPr>
      <w:sz w:val="16"/>
      <w:szCs w:val="16"/>
    </w:rPr>
  </w:style>
  <w:style w:type="paragraph" w:styleId="CommentText">
    <w:name w:val="annotation text"/>
    <w:basedOn w:val="Normal"/>
    <w:link w:val="CommentTextChar"/>
    <w:uiPriority w:val="99"/>
    <w:unhideWhenUsed/>
    <w:rsid w:val="00220FA9"/>
    <w:rPr>
      <w:sz w:val="20"/>
      <w:szCs w:val="20"/>
    </w:rPr>
  </w:style>
  <w:style w:type="character" w:customStyle="1" w:styleId="CommentTextChar">
    <w:name w:val="Comment Text Char"/>
    <w:basedOn w:val="DefaultParagraphFont"/>
    <w:link w:val="CommentText"/>
    <w:uiPriority w:val="99"/>
    <w:rsid w:val="00220FA9"/>
    <w:rPr>
      <w:sz w:val="20"/>
      <w:szCs w:val="20"/>
    </w:rPr>
  </w:style>
  <w:style w:type="paragraph" w:styleId="CommentSubject">
    <w:name w:val="annotation subject"/>
    <w:basedOn w:val="CommentText"/>
    <w:next w:val="CommentText"/>
    <w:link w:val="CommentSubjectChar"/>
    <w:uiPriority w:val="99"/>
    <w:semiHidden/>
    <w:unhideWhenUsed/>
    <w:rsid w:val="00220FA9"/>
    <w:rPr>
      <w:b/>
      <w:bCs/>
    </w:rPr>
  </w:style>
  <w:style w:type="character" w:customStyle="1" w:styleId="CommentSubjectChar">
    <w:name w:val="Comment Subject Char"/>
    <w:basedOn w:val="CommentTextChar"/>
    <w:link w:val="CommentSubject"/>
    <w:uiPriority w:val="99"/>
    <w:semiHidden/>
    <w:rsid w:val="00220FA9"/>
    <w:rPr>
      <w:b/>
      <w:bCs/>
      <w:sz w:val="20"/>
      <w:szCs w:val="20"/>
    </w:rPr>
  </w:style>
  <w:style w:type="character" w:styleId="Hyperlink">
    <w:name w:val="Hyperlink"/>
    <w:basedOn w:val="DefaultParagraphFont"/>
    <w:uiPriority w:val="99"/>
    <w:unhideWhenUsed/>
    <w:rsid w:val="00FA33C8"/>
    <w:rPr>
      <w:color w:val="0563C1" w:themeColor="hyperlink"/>
      <w:u w:val="single"/>
    </w:rPr>
  </w:style>
  <w:style w:type="character" w:styleId="UnresolvedMention">
    <w:name w:val="Unresolved Mention"/>
    <w:basedOn w:val="DefaultParagraphFont"/>
    <w:uiPriority w:val="99"/>
    <w:semiHidden/>
    <w:unhideWhenUsed/>
    <w:rsid w:val="00FA33C8"/>
    <w:rPr>
      <w:color w:val="605E5C"/>
      <w:shd w:val="clear" w:color="auto" w:fill="E1DFDD"/>
    </w:rPr>
  </w:style>
  <w:style w:type="character" w:styleId="FollowedHyperlink">
    <w:name w:val="FollowedHyperlink"/>
    <w:basedOn w:val="DefaultParagraphFont"/>
    <w:uiPriority w:val="99"/>
    <w:semiHidden/>
    <w:unhideWhenUsed/>
    <w:rsid w:val="00632693"/>
    <w:rPr>
      <w:color w:val="954F72" w:themeColor="followedHyperlink"/>
      <w:u w:val="single"/>
    </w:rPr>
  </w:style>
  <w:style w:type="character" w:customStyle="1" w:styleId="Heading2Char">
    <w:name w:val="Heading 2 Char"/>
    <w:basedOn w:val="DefaultParagraphFont"/>
    <w:link w:val="Heading2"/>
    <w:uiPriority w:val="9"/>
    <w:rsid w:val="00843761"/>
    <w:rPr>
      <w:rFonts w:asciiTheme="majorHAnsi" w:eastAsiaTheme="majorEastAsia" w:hAnsiTheme="majorHAnsi" w:cstheme="majorBidi"/>
      <w:b/>
      <w:bCs/>
      <w:color w:val="4472C4" w:themeColor="accent1"/>
      <w:sz w:val="26"/>
      <w:szCs w:val="26"/>
    </w:rPr>
  </w:style>
  <w:style w:type="paragraph" w:styleId="ListBullet">
    <w:name w:val="List Bullet"/>
    <w:basedOn w:val="Normal"/>
    <w:uiPriority w:val="99"/>
    <w:unhideWhenUsed/>
    <w:rsid w:val="0030393E"/>
    <w:pPr>
      <w:numPr>
        <w:numId w:val="15"/>
      </w:numPr>
      <w:spacing w:after="200" w:line="276"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576">
      <w:bodyDiv w:val="1"/>
      <w:marLeft w:val="0"/>
      <w:marRight w:val="0"/>
      <w:marTop w:val="0"/>
      <w:marBottom w:val="0"/>
      <w:divBdr>
        <w:top w:val="none" w:sz="0" w:space="0" w:color="auto"/>
        <w:left w:val="none" w:sz="0" w:space="0" w:color="auto"/>
        <w:bottom w:val="none" w:sz="0" w:space="0" w:color="auto"/>
        <w:right w:val="none" w:sz="0" w:space="0" w:color="auto"/>
      </w:divBdr>
    </w:div>
    <w:div w:id="26415447">
      <w:bodyDiv w:val="1"/>
      <w:marLeft w:val="0"/>
      <w:marRight w:val="0"/>
      <w:marTop w:val="0"/>
      <w:marBottom w:val="0"/>
      <w:divBdr>
        <w:top w:val="none" w:sz="0" w:space="0" w:color="auto"/>
        <w:left w:val="none" w:sz="0" w:space="0" w:color="auto"/>
        <w:bottom w:val="none" w:sz="0" w:space="0" w:color="auto"/>
        <w:right w:val="none" w:sz="0" w:space="0" w:color="auto"/>
      </w:divBdr>
    </w:div>
    <w:div w:id="36635358">
      <w:bodyDiv w:val="1"/>
      <w:marLeft w:val="0"/>
      <w:marRight w:val="0"/>
      <w:marTop w:val="0"/>
      <w:marBottom w:val="0"/>
      <w:divBdr>
        <w:top w:val="none" w:sz="0" w:space="0" w:color="auto"/>
        <w:left w:val="none" w:sz="0" w:space="0" w:color="auto"/>
        <w:bottom w:val="none" w:sz="0" w:space="0" w:color="auto"/>
        <w:right w:val="none" w:sz="0" w:space="0" w:color="auto"/>
      </w:divBdr>
    </w:div>
    <w:div w:id="204146913">
      <w:bodyDiv w:val="1"/>
      <w:marLeft w:val="0"/>
      <w:marRight w:val="0"/>
      <w:marTop w:val="0"/>
      <w:marBottom w:val="0"/>
      <w:divBdr>
        <w:top w:val="none" w:sz="0" w:space="0" w:color="auto"/>
        <w:left w:val="none" w:sz="0" w:space="0" w:color="auto"/>
        <w:bottom w:val="none" w:sz="0" w:space="0" w:color="auto"/>
        <w:right w:val="none" w:sz="0" w:space="0" w:color="auto"/>
      </w:divBdr>
    </w:div>
    <w:div w:id="220987791">
      <w:bodyDiv w:val="1"/>
      <w:marLeft w:val="0"/>
      <w:marRight w:val="0"/>
      <w:marTop w:val="0"/>
      <w:marBottom w:val="0"/>
      <w:divBdr>
        <w:top w:val="none" w:sz="0" w:space="0" w:color="auto"/>
        <w:left w:val="none" w:sz="0" w:space="0" w:color="auto"/>
        <w:bottom w:val="none" w:sz="0" w:space="0" w:color="auto"/>
        <w:right w:val="none" w:sz="0" w:space="0" w:color="auto"/>
      </w:divBdr>
    </w:div>
    <w:div w:id="303976227">
      <w:bodyDiv w:val="1"/>
      <w:marLeft w:val="0"/>
      <w:marRight w:val="0"/>
      <w:marTop w:val="0"/>
      <w:marBottom w:val="0"/>
      <w:divBdr>
        <w:top w:val="none" w:sz="0" w:space="0" w:color="auto"/>
        <w:left w:val="none" w:sz="0" w:space="0" w:color="auto"/>
        <w:bottom w:val="none" w:sz="0" w:space="0" w:color="auto"/>
        <w:right w:val="none" w:sz="0" w:space="0" w:color="auto"/>
      </w:divBdr>
    </w:div>
    <w:div w:id="409085208">
      <w:bodyDiv w:val="1"/>
      <w:marLeft w:val="0"/>
      <w:marRight w:val="0"/>
      <w:marTop w:val="0"/>
      <w:marBottom w:val="0"/>
      <w:divBdr>
        <w:top w:val="none" w:sz="0" w:space="0" w:color="auto"/>
        <w:left w:val="none" w:sz="0" w:space="0" w:color="auto"/>
        <w:bottom w:val="none" w:sz="0" w:space="0" w:color="auto"/>
        <w:right w:val="none" w:sz="0" w:space="0" w:color="auto"/>
      </w:divBdr>
    </w:div>
    <w:div w:id="585840564">
      <w:bodyDiv w:val="1"/>
      <w:marLeft w:val="0"/>
      <w:marRight w:val="0"/>
      <w:marTop w:val="0"/>
      <w:marBottom w:val="0"/>
      <w:divBdr>
        <w:top w:val="none" w:sz="0" w:space="0" w:color="auto"/>
        <w:left w:val="none" w:sz="0" w:space="0" w:color="auto"/>
        <w:bottom w:val="none" w:sz="0" w:space="0" w:color="auto"/>
        <w:right w:val="none" w:sz="0" w:space="0" w:color="auto"/>
      </w:divBdr>
    </w:div>
    <w:div w:id="587345157">
      <w:bodyDiv w:val="1"/>
      <w:marLeft w:val="0"/>
      <w:marRight w:val="0"/>
      <w:marTop w:val="0"/>
      <w:marBottom w:val="0"/>
      <w:divBdr>
        <w:top w:val="none" w:sz="0" w:space="0" w:color="auto"/>
        <w:left w:val="none" w:sz="0" w:space="0" w:color="auto"/>
        <w:bottom w:val="none" w:sz="0" w:space="0" w:color="auto"/>
        <w:right w:val="none" w:sz="0" w:space="0" w:color="auto"/>
      </w:divBdr>
    </w:div>
    <w:div w:id="772671131">
      <w:bodyDiv w:val="1"/>
      <w:marLeft w:val="0"/>
      <w:marRight w:val="0"/>
      <w:marTop w:val="0"/>
      <w:marBottom w:val="0"/>
      <w:divBdr>
        <w:top w:val="none" w:sz="0" w:space="0" w:color="auto"/>
        <w:left w:val="none" w:sz="0" w:space="0" w:color="auto"/>
        <w:bottom w:val="none" w:sz="0" w:space="0" w:color="auto"/>
        <w:right w:val="none" w:sz="0" w:space="0" w:color="auto"/>
      </w:divBdr>
    </w:div>
    <w:div w:id="1054885456">
      <w:bodyDiv w:val="1"/>
      <w:marLeft w:val="0"/>
      <w:marRight w:val="0"/>
      <w:marTop w:val="0"/>
      <w:marBottom w:val="0"/>
      <w:divBdr>
        <w:top w:val="none" w:sz="0" w:space="0" w:color="auto"/>
        <w:left w:val="none" w:sz="0" w:space="0" w:color="auto"/>
        <w:bottom w:val="none" w:sz="0" w:space="0" w:color="auto"/>
        <w:right w:val="none" w:sz="0" w:space="0" w:color="auto"/>
      </w:divBdr>
      <w:divsChild>
        <w:div w:id="1543903262">
          <w:marLeft w:val="360"/>
          <w:marRight w:val="0"/>
          <w:marTop w:val="200"/>
          <w:marBottom w:val="0"/>
          <w:divBdr>
            <w:top w:val="none" w:sz="0" w:space="0" w:color="auto"/>
            <w:left w:val="none" w:sz="0" w:space="0" w:color="auto"/>
            <w:bottom w:val="none" w:sz="0" w:space="0" w:color="auto"/>
            <w:right w:val="none" w:sz="0" w:space="0" w:color="auto"/>
          </w:divBdr>
        </w:div>
      </w:divsChild>
    </w:div>
    <w:div w:id="1076514247">
      <w:bodyDiv w:val="1"/>
      <w:marLeft w:val="0"/>
      <w:marRight w:val="0"/>
      <w:marTop w:val="0"/>
      <w:marBottom w:val="0"/>
      <w:divBdr>
        <w:top w:val="none" w:sz="0" w:space="0" w:color="auto"/>
        <w:left w:val="none" w:sz="0" w:space="0" w:color="auto"/>
        <w:bottom w:val="none" w:sz="0" w:space="0" w:color="auto"/>
        <w:right w:val="none" w:sz="0" w:space="0" w:color="auto"/>
      </w:divBdr>
      <w:divsChild>
        <w:div w:id="1812019112">
          <w:marLeft w:val="360"/>
          <w:marRight w:val="0"/>
          <w:marTop w:val="200"/>
          <w:marBottom w:val="0"/>
          <w:divBdr>
            <w:top w:val="none" w:sz="0" w:space="0" w:color="auto"/>
            <w:left w:val="none" w:sz="0" w:space="0" w:color="auto"/>
            <w:bottom w:val="none" w:sz="0" w:space="0" w:color="auto"/>
            <w:right w:val="none" w:sz="0" w:space="0" w:color="auto"/>
          </w:divBdr>
        </w:div>
      </w:divsChild>
    </w:div>
    <w:div w:id="1262834145">
      <w:bodyDiv w:val="1"/>
      <w:marLeft w:val="0"/>
      <w:marRight w:val="0"/>
      <w:marTop w:val="0"/>
      <w:marBottom w:val="0"/>
      <w:divBdr>
        <w:top w:val="none" w:sz="0" w:space="0" w:color="auto"/>
        <w:left w:val="none" w:sz="0" w:space="0" w:color="auto"/>
        <w:bottom w:val="none" w:sz="0" w:space="0" w:color="auto"/>
        <w:right w:val="none" w:sz="0" w:space="0" w:color="auto"/>
      </w:divBdr>
    </w:div>
    <w:div w:id="1330214841">
      <w:bodyDiv w:val="1"/>
      <w:marLeft w:val="0"/>
      <w:marRight w:val="0"/>
      <w:marTop w:val="0"/>
      <w:marBottom w:val="0"/>
      <w:divBdr>
        <w:top w:val="none" w:sz="0" w:space="0" w:color="auto"/>
        <w:left w:val="none" w:sz="0" w:space="0" w:color="auto"/>
        <w:bottom w:val="none" w:sz="0" w:space="0" w:color="auto"/>
        <w:right w:val="none" w:sz="0" w:space="0" w:color="auto"/>
      </w:divBdr>
    </w:div>
    <w:div w:id="20505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lingtonva.us/Government/Projects/Project-Types/Parks-Projects/Arlington-County-and-Vicinity-Boat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89badf8-0cd2-4e7b-b9e9-f8f3d375595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D4EF55009C59F4A9A15ADE1A57008CB" ma:contentTypeVersion="22" ma:contentTypeDescription="Create a new document." ma:contentTypeScope="" ma:versionID="b600564c69294198f93c970fcb0653ec">
  <xsd:schema xmlns:xsd="http://www.w3.org/2001/XMLSchema" xmlns:xs="http://www.w3.org/2001/XMLSchema" xmlns:p="http://schemas.microsoft.com/office/2006/metadata/properties" xmlns:ns2="fd2a5a50-8b03-4ef4-8514-36db8237945c" xmlns:ns3="fd4827e9-d206-4ff2-9b83-dfffb548826b" xmlns:ns4="2d4151d2-4472-4032-a961-8634b192e66a" targetNamespace="http://schemas.microsoft.com/office/2006/metadata/properties" ma:root="true" ma:fieldsID="01050720ff4b0297fcf404cb9a07c6ab" ns2:_="" ns3:_="" ns4:_="">
    <xsd:import namespace="fd2a5a50-8b03-4ef4-8514-36db8237945c"/>
    <xsd:import namespace="fd4827e9-d206-4ff2-9b83-dfffb548826b"/>
    <xsd:import namespace="2d4151d2-4472-4032-a961-8634b192e66a"/>
    <xsd:element name="properties">
      <xsd:complexType>
        <xsd:sequence>
          <xsd:element name="documentManagement">
            <xsd:complexType>
              <xsd:all>
                <xsd:element ref="ns2:RecordSub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a5a50-8b03-4ef4-8514-36db8237945c" elementFormDefault="qualified">
    <xsd:import namespace="http://schemas.microsoft.com/office/2006/documentManagement/types"/>
    <xsd:import namespace="http://schemas.microsoft.com/office/infopath/2007/PartnerControls"/>
    <xsd:element name="RecordSubtype" ma:index="8" nillable="true" ma:displayName="Subtype" ma:default="CMO - Administrative Files(GS-19 - 010024)" ma:format="Dropdown" ma:internalName="RecordSubtype">
      <xsd:simpleType>
        <xsd:restriction base="dms:Choice">
          <xsd:enumeration value="CMO - Administrative Files(GS-19 - 010024)"/>
          <xsd:enumeration value="CMO - Fiscal Files(GS-02 - 010151)"/>
          <xsd:enumeration value="CMO - Operational Files(GS-19 - 010096)"/>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9badf8-0cd2-4e7b-b9e9-f8f3d3755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ssignedTo" ma:index="27" nillable="true" ma:displayName="Assigned To" ma:description="Investigator Assigned"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4827e9-d206-4ff2-9b83-dfffb54882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151d2-4472-4032-a961-8634b192e66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bd0d70b-cb23-4ad9-a4c9-3682ac33eef5" ma:internalName="TaxCatchAll" ma:showField="CatchAllData" ma:web="fd4827e9-d206-4ff2-9b83-dfffb548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d4827e9-d206-4ff2-9b83-dfffb548826b">
      <UserInfo>
        <DisplayName>Bryna Helfer</DisplayName>
        <AccountId>3390</AccountId>
        <AccountType/>
      </UserInfo>
      <UserInfo>
        <DisplayName>Lynne Porfiri</DisplayName>
        <AccountId>496</AccountId>
        <AccountType/>
      </UserInfo>
      <UserInfo>
        <DisplayName>Mark Schwartz</DisplayName>
        <AccountId>28</AccountId>
        <AccountType/>
      </UserInfo>
      <UserInfo>
        <DisplayName>Michelle Cowan</DisplayName>
        <AccountId>62</AccountId>
        <AccountType/>
      </UserInfo>
      <UserInfo>
        <DisplayName>Shannon Flanagan-Watson</DisplayName>
        <AccountId>25</AccountId>
        <AccountType/>
      </UserInfo>
      <UserInfo>
        <DisplayName>Aaron Miller</DisplayName>
        <AccountId>3732</AccountId>
        <AccountType/>
      </UserInfo>
      <UserInfo>
        <DisplayName>Samia Byrd</DisplayName>
        <AccountId>712</AccountId>
        <AccountType/>
      </UserInfo>
    </SharedWithUsers>
    <RecordSubtype xmlns="fd2a5a50-8b03-4ef4-8514-36db8237945c">CMO - Administrative Files(GS-19 - 010024)</RecordSubtype>
    <TaxCatchAll xmlns="2d4151d2-4472-4032-a961-8634b192e66a" xsi:nil="true"/>
    <lcf76f155ced4ddcb4097134ff3c332f xmlns="fd2a5a50-8b03-4ef4-8514-36db8237945c">
      <Terms xmlns="http://schemas.microsoft.com/office/infopath/2007/PartnerControls"/>
    </lcf76f155ced4ddcb4097134ff3c332f>
    <AssignedTo xmlns="fd2a5a50-8b03-4ef4-8514-36db8237945c">
      <UserInfo>
        <DisplayName/>
        <AccountId xsi:nil="true"/>
        <AccountType/>
      </UserInfo>
    </AssignedTo>
  </documentManagement>
</p:properties>
</file>

<file path=customXml/itemProps1.xml><?xml version="1.0" encoding="utf-8"?>
<ds:datastoreItem xmlns:ds="http://schemas.openxmlformats.org/officeDocument/2006/customXml" ds:itemID="{DC52155B-4B5A-43F0-8E09-7C5937EF26EB}">
  <ds:schemaRefs>
    <ds:schemaRef ds:uri="http://schemas.microsoft.com/sharepoint/v3/contenttype/forms"/>
  </ds:schemaRefs>
</ds:datastoreItem>
</file>

<file path=customXml/itemProps2.xml><?xml version="1.0" encoding="utf-8"?>
<ds:datastoreItem xmlns:ds="http://schemas.openxmlformats.org/officeDocument/2006/customXml" ds:itemID="{CE0892A8-D66B-474B-AB3D-30F860E15132}">
  <ds:schemaRefs>
    <ds:schemaRef ds:uri="Microsoft.SharePoint.Taxonomy.ContentTypeSync"/>
  </ds:schemaRefs>
</ds:datastoreItem>
</file>

<file path=customXml/itemProps3.xml><?xml version="1.0" encoding="utf-8"?>
<ds:datastoreItem xmlns:ds="http://schemas.openxmlformats.org/officeDocument/2006/customXml" ds:itemID="{6A2895A4-F9EC-4D7A-80C3-5F000EB0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a5a50-8b03-4ef4-8514-36db8237945c"/>
    <ds:schemaRef ds:uri="fd4827e9-d206-4ff2-9b83-dfffb548826b"/>
    <ds:schemaRef ds:uri="2d4151d2-4472-4032-a961-8634b192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3D073-A2FD-4BFC-B132-15358BAB9E2A}">
  <ds:schemaRefs>
    <ds:schemaRef ds:uri="http://schemas.microsoft.com/office/2006/metadata/properties"/>
    <ds:schemaRef ds:uri="http://schemas.microsoft.com/office/infopath/2007/PartnerControls"/>
    <ds:schemaRef ds:uri="fd4827e9-d206-4ff2-9b83-dfffb548826b"/>
    <ds:schemaRef ds:uri="fd2a5a50-8b03-4ef4-8514-36db8237945c"/>
    <ds:schemaRef ds:uri="2d4151d2-4472-4032-a961-8634b192e6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Tracey</dc:creator>
  <cp:keywords/>
  <dc:description/>
  <cp:lastModifiedBy>Courtney Palmer Sales</cp:lastModifiedBy>
  <cp:revision>2</cp:revision>
  <dcterms:created xsi:type="dcterms:W3CDTF">2025-10-24T15:37:00Z</dcterms:created>
  <dcterms:modified xsi:type="dcterms:W3CDTF">2025-10-24T15:37:00Z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0x0101009D4EF55009C59F4A9A15ADE1A57008CB</vt:lpwstr>
  </property>
  <property fmtid="{D5CDD505-2E9C-101B-9397-08002B2CF9AE}" pid="3" name="SharedWithUsers">
    <vt:lpwstr>3390;#Bryna Helfer;#496;#Lynne Porfiri;#28;#Mark Schwartz;#62;#Michelle Cowan;#25;#Shannon Flanagan-Watson;#3732;#Aaron Miller;#712;#Samia Byrd</vt:lpwstr>
  </property>
  <property fmtid="{D5CDD505-2E9C-101B-9397-08002B2CF9AE}" pid="4" name="MediaServiceImageTags">
    <vt:lpwstr/>
  </property>
</Properties>
</file>