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271" w:rsidP="008E03BE" w:rsidRDefault="02260C33" w14:paraId="39917656" w14:textId="0426B43B">
      <w:pPr>
        <w:jc w:val="center"/>
        <w:rPr>
          <w:b/>
          <w:bCs/>
        </w:rPr>
      </w:pPr>
      <w:r w:rsidRPr="1B552D7F">
        <w:rPr>
          <w:b/>
          <w:bCs/>
        </w:rPr>
        <w:t>D</w:t>
      </w:r>
      <w:r w:rsidRPr="1B552D7F" w:rsidR="1C052873">
        <w:rPr>
          <w:b/>
          <w:bCs/>
        </w:rPr>
        <w:t xml:space="preserve">ISABILITY ADVISORY </w:t>
      </w:r>
      <w:r w:rsidRPr="1B552D7F" w:rsidR="009F46B4">
        <w:rPr>
          <w:b/>
          <w:bCs/>
        </w:rPr>
        <w:t>COMMISSION MEETING MINUTES</w:t>
      </w:r>
    </w:p>
    <w:p w:rsidR="009F46B4" w:rsidP="009F46B4" w:rsidRDefault="009F46B4" w14:paraId="6B5F527F" w14:textId="42ECBC3C">
      <w:pPr>
        <w:pBdr>
          <w:bottom w:val="single" w:color="auto" w:sz="6" w:space="1"/>
        </w:pBdr>
        <w:jc w:val="center"/>
        <w:rPr>
          <w:b/>
          <w:bCs/>
        </w:rPr>
      </w:pPr>
    </w:p>
    <w:p w:rsidR="009F46B4" w:rsidP="009F46B4" w:rsidRDefault="009F46B4" w14:paraId="07B6033B" w14:textId="6CA6A6C7">
      <w:pPr>
        <w:jc w:val="center"/>
        <w:rPr>
          <w:b/>
          <w:bCs/>
        </w:rPr>
      </w:pPr>
    </w:p>
    <w:p w:rsidR="009F46B4" w:rsidP="009F46B4" w:rsidRDefault="009F46B4" w14:paraId="29E479A5" w14:textId="04E6ED08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HYBRID</w:t>
      </w:r>
      <w:r>
        <w:rPr>
          <w:b/>
          <w:bCs/>
        </w:rPr>
        <w:t xml:space="preserve"> </w:t>
      </w:r>
    </w:p>
    <w:p w:rsidRPr="009F46B4" w:rsidR="009F46B4" w:rsidP="1B552D7F" w:rsidRDefault="009F46B4" w14:paraId="505910E9" w14:textId="70E921EB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Pr="1B552D7F" w:rsidR="5EFE3455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:rsidR="009F46B4" w:rsidP="009F46B4" w:rsidRDefault="009F46B4" w14:paraId="348FF72B" w14:textId="3D1B67F6">
      <w:pPr>
        <w:jc w:val="center"/>
      </w:pPr>
    </w:p>
    <w:p w:rsidR="009F46B4" w:rsidP="009F46B4" w:rsidRDefault="00B40F81" w14:paraId="5F702AF9" w14:textId="0F55FF62">
      <w:pPr>
        <w:jc w:val="center"/>
      </w:pPr>
      <w:r>
        <w:t>Monday, March 17, 2025</w:t>
      </w:r>
      <w:r w:rsidR="00436D4A">
        <w:t xml:space="preserve"> </w:t>
      </w:r>
    </w:p>
    <w:p w:rsidR="009F46B4" w:rsidP="009F46B4" w:rsidRDefault="009F46B4" w14:paraId="65A43A10" w14:textId="685473D1">
      <w:pPr>
        <w:jc w:val="center"/>
      </w:pPr>
    </w:p>
    <w:p w:rsidR="009F46B4" w:rsidP="374A2695" w:rsidRDefault="00436D4A" w14:paraId="23410E36" w14:textId="046A8116">
      <w:r>
        <w:t xml:space="preserve">The </w:t>
      </w:r>
      <w:r w:rsidRPr="1B552D7F" w:rsidR="5903A12B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 xml:space="preserve">COMMISSION </w:t>
      </w:r>
      <w:r>
        <w:t xml:space="preserve">convened its meeting at </w:t>
      </w:r>
      <w:r w:rsidR="00601F4C">
        <w:rPr>
          <w:b/>
          <w:bCs/>
          <w:u w:val="single"/>
        </w:rPr>
        <w:t>7:00</w:t>
      </w:r>
      <w:r>
        <w:t xml:space="preserve"> on </w:t>
      </w:r>
      <w:r w:rsidR="00601F4C">
        <w:rPr>
          <w:b/>
          <w:bCs/>
          <w:u w:val="single"/>
        </w:rPr>
        <w:t>March 17, 2025</w:t>
      </w:r>
      <w:r>
        <w:t>.</w:t>
      </w:r>
    </w:p>
    <w:p w:rsidR="009F46B4" w:rsidP="374A2695" w:rsidRDefault="009F46B4" w14:paraId="0AEC0A5F" w14:textId="0627795B">
      <w:pPr>
        <w:jc w:val="center"/>
      </w:pPr>
    </w:p>
    <w:p w:rsidRPr="00C16209" w:rsidR="25AED1DC" w:rsidP="00A76AEA" w:rsidRDefault="00E57F29" w14:paraId="62EB2EB9" w14:textId="1A3C4C2B">
      <w:pPr>
        <w:rPr>
          <w:b/>
          <w:bCs/>
        </w:rPr>
      </w:pPr>
      <w:r w:rsidRPr="5637F97C">
        <w:rPr>
          <w:b/>
          <w:bCs/>
        </w:rPr>
        <w:t>PRESENT (IN-PERSON</w:t>
      </w:r>
      <w:r w:rsidR="00C16209">
        <w:rPr>
          <w:b/>
          <w:bCs/>
        </w:rPr>
        <w:t>)</w:t>
      </w:r>
      <w:r w:rsidR="00C16209">
        <w:rPr>
          <w:b/>
          <w:bCs/>
        </w:rPr>
        <w:tab/>
      </w:r>
      <w:r w:rsidR="00C16209">
        <w:rPr>
          <w:b/>
          <w:bCs/>
        </w:rPr>
        <w:tab/>
      </w:r>
      <w:r w:rsidRPr="285B86FC" w:rsidR="25AED1DC">
        <w:rPr>
          <w:rFonts w:ascii="Calibri" w:hAnsi="Calibri" w:eastAsia="Calibri" w:cs="Calibri"/>
        </w:rPr>
        <w:t xml:space="preserve">Commissioner Karen Audant </w:t>
      </w:r>
    </w:p>
    <w:p w:rsidR="00A76AEA" w:rsidP="00A76AEA" w:rsidRDefault="00A76AEA" w14:paraId="553417FB" w14:textId="1642C273">
      <w:pPr>
        <w:rPr>
          <w:rFonts w:ascii="Calibri" w:hAnsi="Calibri" w:eastAsia="Calibri" w:cs="Calibri"/>
        </w:rPr>
      </w:pPr>
      <w:r w:rsidRPr="285B86FC">
        <w:rPr>
          <w:rFonts w:ascii="Calibri" w:hAnsi="Calibri" w:eastAsia="Calibri" w:cs="Calibri"/>
        </w:rPr>
        <w:t xml:space="preserve">                                                        </w:t>
      </w:r>
      <w:r w:rsidR="00C16209">
        <w:rPr>
          <w:rFonts w:ascii="Calibri" w:hAnsi="Calibri" w:eastAsia="Calibri" w:cs="Calibri"/>
        </w:rPr>
        <w:t xml:space="preserve"> </w:t>
      </w:r>
      <w:r w:rsidRPr="285B86FC">
        <w:rPr>
          <w:rFonts w:ascii="Calibri" w:hAnsi="Calibri" w:eastAsia="Calibri" w:cs="Calibri"/>
        </w:rPr>
        <w:t xml:space="preserve"> Commissioner Justin Boatner</w:t>
      </w:r>
    </w:p>
    <w:p w:rsidR="00A76AEA" w:rsidP="285B86FC" w:rsidRDefault="00A76AEA" w14:paraId="5F7CE398" w14:textId="77777777">
      <w:pPr>
        <w:ind w:left="2160" w:firstLine="720"/>
        <w:rPr>
          <w:rFonts w:ascii="Calibri" w:hAnsi="Calibri" w:eastAsia="Calibri" w:cs="Calibri"/>
        </w:rPr>
      </w:pPr>
    </w:p>
    <w:p w:rsidRPr="00C16209" w:rsidR="008C6276" w:rsidP="00C16209" w:rsidRDefault="30C139CC" w14:paraId="5CDD2D10" w14:textId="050E85DD">
      <w:pPr>
        <w:ind w:left="2880" w:hanging="2880"/>
      </w:pPr>
      <w:r w:rsidRPr="5637F97C">
        <w:rPr>
          <w:rFonts w:ascii="Calibri" w:hAnsi="Calibri" w:eastAsia="Calibri" w:cs="Calibri"/>
        </w:rPr>
        <w:t xml:space="preserve">                                                         </w:t>
      </w:r>
      <w:r w:rsidRPr="5637F97C" w:rsidR="23A8B110">
        <w:rPr>
          <w:rFonts w:ascii="Calibri" w:hAnsi="Calibri" w:eastAsia="Calibri" w:cs="Calibri"/>
        </w:rPr>
        <w:t xml:space="preserve"> </w:t>
      </w:r>
    </w:p>
    <w:p w:rsidR="008C6276" w:rsidP="1B552D7F" w:rsidRDefault="008C6276" w14:paraId="0F127738" w14:textId="413B10B0"/>
    <w:p w:rsidR="1DAE356D" w:rsidP="1DAE356D" w:rsidRDefault="00E57F29" w14:paraId="59F4CA2C" w14:textId="07F62094">
      <w:pPr>
        <w:ind w:left="2880" w:hanging="2880"/>
      </w:pPr>
      <w:r w:rsidRPr="1DAE356D">
        <w:rPr>
          <w:b/>
          <w:bCs/>
        </w:rPr>
        <w:t>PRESENT (VIRTUALLY)</w:t>
      </w:r>
      <w:r>
        <w:tab/>
      </w:r>
      <w:r w:rsidRPr="009C1066" w:rsidR="00FD483C">
        <w:rPr>
          <w:rFonts w:ascii="Calibri" w:hAnsi="Calibri" w:eastAsia="Calibri" w:cs="Calibri"/>
        </w:rPr>
        <w:t>Commissioner Alexa Mavroidis, chair</w:t>
      </w:r>
      <w:r w:rsidRPr="009C1066" w:rsidR="00FD483C">
        <w:rPr>
          <w:rFonts w:ascii="Calibri" w:hAnsi="Calibri" w:eastAsia="Calibri" w:cs="Calibri"/>
        </w:rPr>
        <w:t xml:space="preserve"> </w:t>
      </w:r>
      <w:r w:rsidRPr="009C1066" w:rsidR="00FD483C">
        <w:t xml:space="preserve">participated virtually from home (via Teams) due to </w:t>
      </w:r>
      <w:r w:rsidRPr="009C1066" w:rsidR="00FD483C">
        <w:t xml:space="preserve">personal matter (work schedule). </w:t>
      </w:r>
      <w:r w:rsidRPr="009C1066" w:rsidR="009F46B4">
        <w:t xml:space="preserve"> </w:t>
      </w:r>
    </w:p>
    <w:p w:rsidRPr="00164DD7" w:rsidR="00164DD7" w:rsidP="1DAE356D" w:rsidRDefault="00164DD7" w14:paraId="6680333F" w14:textId="77777777">
      <w:pPr>
        <w:ind w:left="2880" w:hanging="2880"/>
        <w:rPr>
          <w:b/>
          <w:bCs/>
        </w:rPr>
      </w:pPr>
    </w:p>
    <w:p w:rsidR="002B4916" w:rsidP="002B4916" w:rsidRDefault="002B4916" w14:paraId="0331C6EB" w14:textId="0782979D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 w:rsidRPr="5637F97C">
        <w:rPr>
          <w:rFonts w:ascii="Calibri" w:hAnsi="Calibri" w:eastAsia="Calibri" w:cs="Calibri"/>
        </w:rPr>
        <w:t>Commissioner Elizabeth Priaulx</w:t>
      </w:r>
      <w:r>
        <w:rPr>
          <w:rFonts w:ascii="Calibri" w:hAnsi="Calibri" w:eastAsia="Calibri" w:cs="Calibri"/>
        </w:rPr>
        <w:t xml:space="preserve">, </w:t>
      </w:r>
      <w:r w:rsidR="009C1066">
        <w:rPr>
          <w:rFonts w:ascii="Calibri" w:hAnsi="Calibri" w:eastAsia="Calibri" w:cs="Calibri"/>
        </w:rPr>
        <w:t xml:space="preserve">participated virtually from home (via </w:t>
      </w:r>
      <w:r w:rsidR="009C1066">
        <w:rPr>
          <w:rFonts w:ascii="Calibri" w:hAnsi="Calibri" w:eastAsia="Calibri" w:cs="Calibri"/>
        </w:rPr>
        <w:tab/>
      </w:r>
      <w:r w:rsidR="009C1066">
        <w:rPr>
          <w:rFonts w:ascii="Calibri" w:hAnsi="Calibri" w:eastAsia="Calibri" w:cs="Calibri"/>
        </w:rPr>
        <w:tab/>
      </w:r>
      <w:r w:rsidR="009C1066">
        <w:rPr>
          <w:rFonts w:ascii="Calibri" w:hAnsi="Calibri" w:eastAsia="Calibri" w:cs="Calibri"/>
        </w:rPr>
        <w:tab/>
      </w:r>
      <w:r w:rsidR="009C1066">
        <w:rPr>
          <w:rFonts w:ascii="Calibri" w:hAnsi="Calibri" w:eastAsia="Calibri" w:cs="Calibri"/>
        </w:rPr>
        <w:tab/>
      </w:r>
      <w:r w:rsidR="009C1066">
        <w:rPr>
          <w:rFonts w:ascii="Calibri" w:hAnsi="Calibri" w:eastAsia="Calibri" w:cs="Calibri"/>
        </w:rPr>
        <w:tab/>
      </w:r>
      <w:r w:rsidR="009C1066">
        <w:rPr>
          <w:rFonts w:ascii="Calibri" w:hAnsi="Calibri" w:eastAsia="Calibri" w:cs="Calibri"/>
        </w:rPr>
        <w:t xml:space="preserve">Teams due to medical preventing them from attending in-person. </w:t>
      </w:r>
    </w:p>
    <w:p w:rsidR="00164DD7" w:rsidP="002B4916" w:rsidRDefault="00164DD7" w14:paraId="716F5D01" w14:textId="77777777">
      <w:pPr>
        <w:rPr>
          <w:rFonts w:ascii="Calibri" w:hAnsi="Calibri" w:eastAsia="Calibri" w:cs="Calibri"/>
        </w:rPr>
      </w:pPr>
    </w:p>
    <w:p w:rsidR="00164DD7" w:rsidP="00C16209" w:rsidRDefault="00164DD7" w14:paraId="51A6A037" w14:textId="2E25C98B">
      <w:pPr>
        <w:ind w:left="2880"/>
        <w:rPr>
          <w:rFonts w:ascii="Calibri" w:hAnsi="Calibri" w:eastAsia="Calibri" w:cs="Calibri"/>
        </w:rPr>
      </w:pPr>
      <w:r w:rsidRPr="648FEE0E">
        <w:rPr>
          <w:rFonts w:ascii="Calibri" w:hAnsi="Calibri" w:eastAsia="Calibri" w:cs="Calibri"/>
        </w:rPr>
        <w:t>Commissioner Marilyn McAlice</w:t>
      </w:r>
      <w:r w:rsidR="00C16209">
        <w:rPr>
          <w:rFonts w:ascii="Calibri" w:hAnsi="Calibri" w:eastAsia="Calibri" w:cs="Calibri"/>
        </w:rPr>
        <w:t xml:space="preserve">, </w:t>
      </w:r>
      <w:r>
        <w:rPr>
          <w:rFonts w:ascii="Calibri" w:hAnsi="Calibri" w:eastAsia="Calibri" w:cs="Calibri"/>
        </w:rPr>
        <w:t>participated virtually from home (via Teams due to medical preventing them from attending in-person.</w:t>
      </w:r>
    </w:p>
    <w:p w:rsidRPr="00F500DB" w:rsidR="00E57F29" w:rsidP="38F6D4AD" w:rsidRDefault="00E57F29" w14:paraId="37849F29" w14:textId="2B0AB63B">
      <w:pPr>
        <w:ind w:left="2880"/>
      </w:pPr>
    </w:p>
    <w:p w:rsidR="00EB1795" w:rsidRDefault="00E57F29" w14:paraId="19BBD3AB" w14:textId="73404667">
      <w:r>
        <w:t xml:space="preserve"> </w:t>
      </w:r>
    </w:p>
    <w:p w:rsidR="00A76AEA" w:rsidP="00A76AEA" w:rsidRDefault="00E57F29" w14:paraId="5D48EB51" w14:textId="2B6B2C60">
      <w:pPr>
        <w:rPr>
          <w:rFonts w:ascii="Calibri" w:hAnsi="Calibri" w:eastAsia="Calibri" w:cs="Calibri"/>
        </w:rPr>
      </w:pPr>
      <w:r w:rsidRPr="648FEE0E">
        <w:rPr>
          <w:b/>
          <w:bCs/>
        </w:rPr>
        <w:t>ABSENT</w:t>
      </w:r>
      <w:r>
        <w:tab/>
      </w:r>
      <w:r w:rsidR="00A76AEA">
        <w:tab/>
      </w:r>
      <w:r w:rsidR="00A76AEA">
        <w:tab/>
      </w:r>
      <w:r w:rsidRPr="5637F97C" w:rsidR="00A76AEA">
        <w:rPr>
          <w:rFonts w:ascii="Calibri" w:hAnsi="Calibri" w:eastAsia="Calibri" w:cs="Calibri"/>
        </w:rPr>
        <w:t>Commissioner Bryant Atkins</w:t>
      </w:r>
    </w:p>
    <w:p w:rsidRPr="00A76AEA" w:rsidR="00A76AEA" w:rsidP="00A76AEA" w:rsidRDefault="00A76AEA" w14:paraId="56ABE5EA" w14:textId="3F8D3E4E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 w:rsidRPr="285B86FC">
        <w:rPr>
          <w:rFonts w:ascii="Calibri" w:hAnsi="Calibri" w:eastAsia="Calibri" w:cs="Calibri"/>
        </w:rPr>
        <w:t xml:space="preserve">               </w:t>
      </w:r>
      <w:r>
        <w:rPr>
          <w:rFonts w:ascii="Calibri" w:hAnsi="Calibri" w:eastAsia="Calibri" w:cs="Calibri"/>
        </w:rPr>
        <w:tab/>
      </w:r>
      <w:r w:rsidRPr="1B552D7F">
        <w:rPr>
          <w:rFonts w:ascii="Calibri" w:hAnsi="Calibri" w:eastAsia="Calibri" w:cs="Calibri"/>
        </w:rPr>
        <w:t>Commissioner Duncan Barro</w:t>
      </w:r>
      <w:r w:rsidR="00C16209">
        <w:rPr>
          <w:rFonts w:ascii="Calibri" w:hAnsi="Calibri" w:eastAsia="Calibri" w:cs="Calibri"/>
        </w:rPr>
        <w:t>n</w:t>
      </w:r>
      <w:r w:rsidRPr="5637F97C">
        <w:rPr>
          <w:rFonts w:ascii="Calibri" w:hAnsi="Calibri" w:eastAsia="Calibri" w:cs="Calibri"/>
        </w:rPr>
        <w:t xml:space="preserve">                          </w:t>
      </w:r>
    </w:p>
    <w:p w:rsidR="00A76AEA" w:rsidP="00A76AEA" w:rsidRDefault="00A76AEA" w14:paraId="1BA03506" w14:textId="77777777">
      <w:pPr>
        <w:ind w:left="2880"/>
      </w:pPr>
      <w:r w:rsidRPr="15148338">
        <w:rPr>
          <w:rFonts w:ascii="Calibri" w:hAnsi="Calibri" w:eastAsia="Calibri" w:cs="Calibri"/>
        </w:rPr>
        <w:t>Commissioner Doris Ray</w:t>
      </w:r>
    </w:p>
    <w:p w:rsidR="00A76AEA" w:rsidP="00A76AEA" w:rsidRDefault="00A76AEA" w14:paraId="7B6B9A83" w14:textId="77777777">
      <w:pPr>
        <w:ind w:left="2880"/>
      </w:pPr>
      <w:r w:rsidRPr="648FEE0E">
        <w:rPr>
          <w:rFonts w:ascii="Calibri" w:hAnsi="Calibri" w:eastAsia="Calibri" w:cs="Calibri"/>
        </w:rPr>
        <w:t>Commissioner Suzette Risacher</w:t>
      </w:r>
    </w:p>
    <w:p w:rsidR="00A76AEA" w:rsidP="00A76AEA" w:rsidRDefault="00A76AEA" w14:paraId="13829F89" w14:textId="6BA9483D">
      <w:pPr>
        <w:rPr>
          <w:rFonts w:ascii="Calibri" w:hAnsi="Calibri" w:eastAsia="Calibri" w:cs="Calibri"/>
        </w:rPr>
      </w:pPr>
    </w:p>
    <w:p w:rsidR="00436D4A" w:rsidP="00546D99" w:rsidRDefault="00436D4A" w14:paraId="3C365ED9" w14:textId="702DC4ED">
      <w:pPr>
        <w:ind w:left="2880" w:hanging="2880"/>
      </w:pPr>
    </w:p>
    <w:p w:rsidR="00E57F29" w:rsidP="1B552D7F" w:rsidRDefault="00E57F29" w14:paraId="25B72FEE" w14:textId="1D420E3A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>
        <w:tab/>
      </w:r>
      <w:r>
        <w:tab/>
      </w:r>
      <w:r>
        <w:tab/>
      </w:r>
      <w:r w:rsidRPr="1B552D7F" w:rsidR="39081948">
        <w:rPr>
          <w:b/>
          <w:bCs/>
        </w:rPr>
        <w:t xml:space="preserve">Courtney Sales </w:t>
      </w:r>
    </w:p>
    <w:p w:rsidR="00C15495" w:rsidRDefault="00C15495" w14:paraId="51BBD79E" w14:textId="77777777"/>
    <w:p w:rsidR="00C15495" w:rsidRDefault="00C15495" w14:paraId="08130D6B" w14:textId="77777777">
      <w:pPr>
        <w:pBdr>
          <w:bottom w:val="single" w:color="auto" w:sz="6" w:space="1"/>
        </w:pBdr>
      </w:pPr>
    </w:p>
    <w:p w:rsidR="00C15495" w:rsidRDefault="00C15495" w14:paraId="649D9921" w14:textId="77777777"/>
    <w:p w:rsidRPr="0065275E" w:rsidR="00185091" w:rsidP="00FA33C8" w:rsidRDefault="00F67648" w14:paraId="007BAF3D" w14:textId="04CCB3EB">
      <w:pPr>
        <w:rPr>
          <w:b/>
          <w:bCs/>
        </w:rPr>
      </w:pPr>
      <w:r w:rsidRPr="0065275E">
        <w:rPr>
          <w:b/>
          <w:bCs/>
        </w:rPr>
        <w:t>SUMMARY OF PRESENTATIONS/DISCUSSIONS</w:t>
      </w:r>
    </w:p>
    <w:p w:rsidRPr="0065275E" w:rsidR="00632693" w:rsidP="007E3136" w:rsidRDefault="00632693" w14:paraId="0BA82139" w14:textId="77777777">
      <w:pPr>
        <w:rPr>
          <w:b/>
          <w:bCs/>
        </w:rPr>
      </w:pPr>
    </w:p>
    <w:p w:rsidRPr="00874664" w:rsidR="00132594" w:rsidP="0054397F" w:rsidRDefault="0090067D" w14:paraId="63DD4DDB" w14:textId="7A2C1AEF">
      <w:pPr>
        <w:rPr>
          <w:b/>
          <w:bCs/>
          <w:i/>
          <w:iCs/>
        </w:rPr>
      </w:pPr>
      <w:r w:rsidRPr="00874664">
        <w:rPr>
          <w:b/>
          <w:bCs/>
          <w:i/>
          <w:iCs/>
        </w:rPr>
        <w:t xml:space="preserve">Proposed </w:t>
      </w:r>
      <w:r w:rsidRPr="00874664" w:rsidR="00132594">
        <w:rPr>
          <w:b/>
          <w:bCs/>
          <w:i/>
          <w:iCs/>
        </w:rPr>
        <w:t>B</w:t>
      </w:r>
      <w:r w:rsidRPr="00874664">
        <w:rPr>
          <w:b/>
          <w:bCs/>
          <w:i/>
          <w:iCs/>
        </w:rPr>
        <w:t xml:space="preserve">udget and </w:t>
      </w:r>
      <w:r w:rsidRPr="00874664" w:rsidR="00132594">
        <w:rPr>
          <w:b/>
          <w:bCs/>
          <w:i/>
          <w:iCs/>
        </w:rPr>
        <w:t>S</w:t>
      </w:r>
      <w:r w:rsidRPr="00874664">
        <w:rPr>
          <w:b/>
          <w:bCs/>
          <w:i/>
          <w:iCs/>
        </w:rPr>
        <w:t xml:space="preserve">ystemwide </w:t>
      </w:r>
      <w:r w:rsidRPr="00874664" w:rsidR="00132594">
        <w:rPr>
          <w:b/>
          <w:bCs/>
          <w:i/>
          <w:iCs/>
        </w:rPr>
        <w:t>P</w:t>
      </w:r>
      <w:r w:rsidRPr="00874664">
        <w:rPr>
          <w:b/>
          <w:bCs/>
          <w:i/>
          <w:iCs/>
        </w:rPr>
        <w:t xml:space="preserve">erformance </w:t>
      </w:r>
      <w:r w:rsidRPr="00874664" w:rsidR="00132594">
        <w:rPr>
          <w:b/>
          <w:bCs/>
          <w:i/>
          <w:iCs/>
        </w:rPr>
        <w:t>M</w:t>
      </w:r>
      <w:r w:rsidRPr="00874664">
        <w:rPr>
          <w:b/>
          <w:bCs/>
          <w:i/>
          <w:iCs/>
        </w:rPr>
        <w:t>etrics</w:t>
      </w:r>
      <w:r w:rsidRPr="00874664" w:rsidR="00653350">
        <w:rPr>
          <w:b/>
          <w:bCs/>
          <w:i/>
          <w:iCs/>
        </w:rPr>
        <w:t xml:space="preserve"> </w:t>
      </w:r>
      <w:r w:rsidRPr="00874664">
        <w:rPr>
          <w:b/>
          <w:bCs/>
          <w:i/>
          <w:iCs/>
        </w:rPr>
        <w:t>Presentation- Mr. Clinton Edwards, Transit Services Manager</w:t>
      </w:r>
      <w:r w:rsidR="00CA0CF5">
        <w:rPr>
          <w:b/>
          <w:bCs/>
          <w:i/>
          <w:iCs/>
        </w:rPr>
        <w:t xml:space="preserve">, </w:t>
      </w:r>
      <w:r w:rsidRPr="00874664">
        <w:rPr>
          <w:b/>
          <w:bCs/>
          <w:i/>
          <w:iCs/>
        </w:rPr>
        <w:t xml:space="preserve">Department of Environmental Services – Transit </w:t>
      </w:r>
      <w:r w:rsidRPr="00874664" w:rsidR="00653350">
        <w:rPr>
          <w:b/>
          <w:bCs/>
          <w:i/>
          <w:iCs/>
        </w:rPr>
        <w:t>Bureau</w:t>
      </w:r>
    </w:p>
    <w:p w:rsidRPr="00132594" w:rsidR="0054397F" w:rsidP="327EFD8F" w:rsidRDefault="00132594" w14:paraId="74FE3B9B" w14:textId="595F9ED6">
      <w:pPr>
        <w:rPr>
          <w:i w:val="1"/>
          <w:iCs w:val="1"/>
        </w:rPr>
      </w:pPr>
      <w:r w:rsidR="00132594">
        <w:rPr/>
        <w:t xml:space="preserve">This presentation is a </w:t>
      </w:r>
      <w:r w:rsidR="0FA5199A">
        <w:rPr/>
        <w:t>follow-up</w:t>
      </w:r>
      <w:r w:rsidR="00653350">
        <w:rPr/>
        <w:t xml:space="preserve"> </w:t>
      </w:r>
      <w:r w:rsidR="0D329EC5">
        <w:rPr/>
        <w:t>to</w:t>
      </w:r>
      <w:r w:rsidR="00653350">
        <w:rPr/>
        <w:t xml:space="preserve"> Mr. Clinton’s visit</w:t>
      </w:r>
      <w:r w:rsidR="00140C6D">
        <w:rPr/>
        <w:t xml:space="preserve"> in </w:t>
      </w:r>
      <w:r w:rsidR="00CF0A85">
        <w:rPr/>
        <w:t>March 2024</w:t>
      </w:r>
      <w:r w:rsidR="0090067D">
        <w:rPr/>
        <w:t xml:space="preserve">. </w:t>
      </w:r>
      <w:r w:rsidR="003E6592">
        <w:rPr/>
        <w:t>T</w:t>
      </w:r>
      <w:r w:rsidR="00B4243B">
        <w:rPr/>
        <w:t xml:space="preserve">he 2026 </w:t>
      </w:r>
      <w:r w:rsidR="0054397F">
        <w:rPr/>
        <w:t>fiscal year (</w:t>
      </w:r>
      <w:r w:rsidR="0090067D">
        <w:rPr/>
        <w:t>FY</w:t>
      </w:r>
      <w:r w:rsidR="0054397F">
        <w:rPr/>
        <w:t>) proposed budget</w:t>
      </w:r>
      <w:r w:rsidR="004C57DA">
        <w:rPr/>
        <w:t xml:space="preserve"> has</w:t>
      </w:r>
      <w:r w:rsidR="00B4243B">
        <w:rPr/>
        <w:t xml:space="preserve"> </w:t>
      </w:r>
      <w:r w:rsidR="0054397F">
        <w:rPr/>
        <w:t>reductions due to revenues not coming in</w:t>
      </w:r>
      <w:r w:rsidR="00B4243B">
        <w:rPr/>
        <w:t xml:space="preserve"> </w:t>
      </w:r>
      <w:r w:rsidR="0054397F">
        <w:rPr/>
        <w:t xml:space="preserve">at the levels </w:t>
      </w:r>
      <w:r w:rsidR="004C57DA">
        <w:rPr/>
        <w:t xml:space="preserve">previously </w:t>
      </w:r>
      <w:r w:rsidR="0054397F">
        <w:rPr/>
        <w:t>projected</w:t>
      </w:r>
      <w:r w:rsidR="0054397F">
        <w:rPr/>
        <w:t xml:space="preserve">. </w:t>
      </w:r>
      <w:r w:rsidR="00B4243B">
        <w:rPr/>
        <w:t xml:space="preserve"> </w:t>
      </w:r>
      <w:r w:rsidR="001C24EC">
        <w:rPr/>
        <w:t>The department</w:t>
      </w:r>
      <w:r w:rsidR="00DC0C8E">
        <w:rPr/>
        <w:t xml:space="preserve"> reviewed a </w:t>
      </w:r>
      <w:r w:rsidR="0054397F">
        <w:rPr/>
        <w:t xml:space="preserve">myriad of </w:t>
      </w:r>
      <w:r w:rsidR="00DC0C8E">
        <w:rPr/>
        <w:t>items</w:t>
      </w:r>
      <w:r w:rsidR="0054397F">
        <w:rPr/>
        <w:t xml:space="preserve"> across all services offered and </w:t>
      </w:r>
      <w:r w:rsidR="00E43018">
        <w:rPr/>
        <w:t xml:space="preserve">factored in what would be the </w:t>
      </w:r>
      <w:r w:rsidR="0054397F">
        <w:rPr/>
        <w:t>least impact on persons system wide</w:t>
      </w:r>
      <w:r w:rsidR="00812CC1">
        <w:rPr/>
        <w:t xml:space="preserve"> (</w:t>
      </w:r>
      <w:r w:rsidR="00812CC1">
        <w:rPr/>
        <w:t>STAR</w:t>
      </w:r>
      <w:r w:rsidR="00E43018">
        <w:rPr/>
        <w:t xml:space="preserve"> </w:t>
      </w:r>
      <w:r w:rsidR="0054397F">
        <w:rPr/>
        <w:t xml:space="preserve">and fixed route </w:t>
      </w:r>
      <w:r w:rsidR="006C3687">
        <w:rPr/>
        <w:t>ART</w:t>
      </w:r>
      <w:r w:rsidR="00812CC1">
        <w:rPr/>
        <w:t>)</w:t>
      </w:r>
      <w:r w:rsidR="006C3687">
        <w:rPr/>
        <w:t xml:space="preserve">. </w:t>
      </w:r>
      <w:r w:rsidR="0054397F">
        <w:rPr/>
        <w:t xml:space="preserve"> </w:t>
      </w:r>
      <w:r w:rsidR="00B334B3">
        <w:rPr/>
        <w:t xml:space="preserve">The decision was made to </w:t>
      </w:r>
      <w:r w:rsidR="0054397F">
        <w:rPr/>
        <w:t>reduce Route 43</w:t>
      </w:r>
      <w:r w:rsidR="00812CC1">
        <w:rPr/>
        <w:t xml:space="preserve">, </w:t>
      </w:r>
      <w:r w:rsidR="0054397F">
        <w:rPr/>
        <w:t>limited express servic</w:t>
      </w:r>
      <w:r w:rsidR="00287D19">
        <w:rPr/>
        <w:t xml:space="preserve">ing </w:t>
      </w:r>
      <w:r w:rsidR="0054397F">
        <w:rPr/>
        <w:t>the</w:t>
      </w:r>
      <w:r w:rsidRPr="327EFD8F" w:rsidR="0054397F">
        <w:rPr>
          <w:b w:val="1"/>
          <w:bCs w:val="1"/>
        </w:rPr>
        <w:t xml:space="preserve"> </w:t>
      </w:r>
      <w:r w:rsidR="00B334B3">
        <w:rPr/>
        <w:t>C</w:t>
      </w:r>
      <w:r w:rsidR="0054397F">
        <w:rPr/>
        <w:t>ourthouse.</w:t>
      </w:r>
      <w:r w:rsidR="00B334B3">
        <w:rPr/>
        <w:t xml:space="preserve"> </w:t>
      </w:r>
    </w:p>
    <w:p w:rsidRPr="003E6592" w:rsidR="00EF4FA9" w:rsidP="0054397F" w:rsidRDefault="00EF4FA9" w14:paraId="2687DBA3" w14:textId="77777777"/>
    <w:p w:rsidRPr="003E6592" w:rsidR="0054397F" w:rsidP="0054397F" w:rsidRDefault="00EF4FA9" w14:paraId="0337F122" w14:textId="11E00990">
      <w:r>
        <w:t xml:space="preserve">The </w:t>
      </w:r>
      <w:r w:rsidRPr="003E6592" w:rsidR="0054397F">
        <w:t xml:space="preserve">county manager's budget </w:t>
      </w:r>
      <w:r w:rsidR="003D69EC">
        <w:t xml:space="preserve">also adjusted </w:t>
      </w:r>
      <w:r w:rsidRPr="003E6592" w:rsidR="00AE0B3F">
        <w:t xml:space="preserve">the </w:t>
      </w:r>
      <w:r w:rsidRPr="003E6592" w:rsidR="0054397F">
        <w:t>frequency</w:t>
      </w:r>
      <w:r w:rsidR="003D69EC">
        <w:t xml:space="preserve"> of services</w:t>
      </w:r>
      <w:r w:rsidRPr="003E6592" w:rsidR="0054397F">
        <w:t xml:space="preserve"> </w:t>
      </w:r>
      <w:r w:rsidRPr="003E6592" w:rsidR="00AE0B3F">
        <w:t xml:space="preserve">from </w:t>
      </w:r>
      <w:r w:rsidRPr="003E6592" w:rsidR="0054397F">
        <w:t xml:space="preserve">10 minutes </w:t>
      </w:r>
      <w:r w:rsidR="003D69EC">
        <w:t>during</w:t>
      </w:r>
      <w:r w:rsidRPr="003E6592" w:rsidR="0054397F">
        <w:t xml:space="preserve"> peak and 15 minutes off peak</w:t>
      </w:r>
      <w:r w:rsidRPr="003E6592" w:rsidR="00AE0B3F">
        <w:t xml:space="preserve"> to </w:t>
      </w:r>
      <w:r w:rsidRPr="003E6592" w:rsidR="0054397F">
        <w:t xml:space="preserve">20 minutes all day. </w:t>
      </w:r>
      <w:r w:rsidRPr="003E6592" w:rsidR="00AE0B3F">
        <w:t>This s</w:t>
      </w:r>
      <w:r w:rsidRPr="003E6592" w:rsidR="0054397F">
        <w:t xml:space="preserve">ervice </w:t>
      </w:r>
      <w:r w:rsidRPr="003E6592" w:rsidR="00AE0B3F">
        <w:t xml:space="preserve">change is </w:t>
      </w:r>
      <w:r w:rsidRPr="003E6592" w:rsidR="0054397F">
        <w:t>due to</w:t>
      </w:r>
      <w:r w:rsidR="003414D0">
        <w:t xml:space="preserve"> </w:t>
      </w:r>
      <w:r w:rsidR="00CA0CF5">
        <w:t xml:space="preserve">the </w:t>
      </w:r>
      <w:r w:rsidRPr="003E6592" w:rsidR="0054397F">
        <w:t xml:space="preserve">complementary Metrorail service in </w:t>
      </w:r>
      <w:r w:rsidR="003414D0">
        <w:t xml:space="preserve">the </w:t>
      </w:r>
      <w:r w:rsidRPr="003E6592" w:rsidR="0054397F">
        <w:t xml:space="preserve">corridor along the </w:t>
      </w:r>
      <w:r w:rsidR="004E20FF">
        <w:t>blue, orange and silver</w:t>
      </w:r>
      <w:r w:rsidRPr="003E6592" w:rsidR="0054397F">
        <w:t xml:space="preserve"> lines. </w:t>
      </w:r>
      <w:r w:rsidR="003414D0">
        <w:t xml:space="preserve">This may result in longer wait times between buses. </w:t>
      </w:r>
      <w:r w:rsidRPr="003E6592" w:rsidR="00947D8D">
        <w:t>With the p</w:t>
      </w:r>
      <w:r w:rsidR="00CA0CF5">
        <w:t>roposed</w:t>
      </w:r>
      <w:r w:rsidRPr="003E6592" w:rsidR="00947D8D">
        <w:t xml:space="preserve"> change</w:t>
      </w:r>
      <w:r w:rsidR="00A27F72">
        <w:t>s</w:t>
      </w:r>
      <w:r w:rsidRPr="003E6592" w:rsidR="00947D8D">
        <w:t>, the department can</w:t>
      </w:r>
      <w:r w:rsidRPr="003E6592" w:rsidR="0054397F">
        <w:t xml:space="preserve"> meet the requested budget </w:t>
      </w:r>
      <w:r w:rsidRPr="003E6592" w:rsidR="00A27F72">
        <w:t>reductio</w:t>
      </w:r>
      <w:r w:rsidR="00A27F72">
        <w:t>n</w:t>
      </w:r>
      <w:r w:rsidR="004E20FF">
        <w:t xml:space="preserve">. </w:t>
      </w:r>
    </w:p>
    <w:p w:rsidRPr="003E6592" w:rsidR="00A6093C" w:rsidP="0054397F" w:rsidRDefault="00A6093C" w14:paraId="3860D95E" w14:textId="77777777"/>
    <w:p w:rsidRPr="003E6592" w:rsidR="0054397F" w:rsidP="0054397F" w:rsidRDefault="0054397F" w14:paraId="142A595B" w14:textId="7AEEDB52">
      <w:r w:rsidRPr="003E6592">
        <w:t xml:space="preserve">Art/START Metrics: </w:t>
      </w:r>
    </w:p>
    <w:p w:rsidRPr="003E6592" w:rsidR="0054397F" w:rsidP="00370000" w:rsidRDefault="007E35BC" w14:paraId="50E2D989" w14:textId="4E090256">
      <w:r w:rsidR="007E35BC">
        <w:rPr/>
        <w:t>In f</w:t>
      </w:r>
      <w:r w:rsidR="00947D8D">
        <w:rPr/>
        <w:t xml:space="preserve">iscal year (FY) 2025 </w:t>
      </w:r>
      <w:r w:rsidR="0054397F">
        <w:rPr/>
        <w:t>to date, ridership from July</w:t>
      </w:r>
      <w:r w:rsidR="004E20FF">
        <w:rPr/>
        <w:t xml:space="preserve"> 2024 </w:t>
      </w:r>
      <w:r w:rsidR="53F1BEF2">
        <w:rPr/>
        <w:t>to</w:t>
      </w:r>
      <w:r w:rsidR="0054397F">
        <w:rPr/>
        <w:t xml:space="preserve"> January</w:t>
      </w:r>
      <w:r w:rsidR="004E20FF">
        <w:rPr/>
        <w:t xml:space="preserve"> 2025</w:t>
      </w:r>
      <w:r w:rsidR="00947D8D">
        <w:rPr/>
        <w:t xml:space="preserve"> </w:t>
      </w:r>
      <w:r w:rsidR="00575FDE">
        <w:rPr/>
        <w:t>totaled</w:t>
      </w:r>
      <w:r w:rsidR="00CA0CF5">
        <w:rPr/>
        <w:t xml:space="preserve"> </w:t>
      </w:r>
      <w:r w:rsidR="0054397F">
        <w:rPr/>
        <w:t>1.46 million passengers</w:t>
      </w:r>
      <w:r w:rsidR="0054397F">
        <w:rPr/>
        <w:t>.</w:t>
      </w:r>
      <w:r w:rsidR="004E20FF">
        <w:rPr/>
        <w:t xml:space="preserve"> This is a </w:t>
      </w:r>
      <w:r w:rsidR="0054397F">
        <w:rPr/>
        <w:t xml:space="preserve">testament to </w:t>
      </w:r>
      <w:r w:rsidR="00114D4C">
        <w:rPr/>
        <w:t>A</w:t>
      </w:r>
      <w:r w:rsidR="0054397F">
        <w:rPr/>
        <w:t>rling</w:t>
      </w:r>
      <w:r w:rsidR="00132594">
        <w:rPr/>
        <w:t xml:space="preserve">ton community </w:t>
      </w:r>
      <w:r w:rsidR="249B87E0">
        <w:rPr/>
        <w:t>members'</w:t>
      </w:r>
      <w:r w:rsidR="0054397F">
        <w:rPr/>
        <w:t xml:space="preserve"> </w:t>
      </w:r>
      <w:r w:rsidR="004E20FF">
        <w:rPr/>
        <w:t>desire to use public transportation</w:t>
      </w:r>
      <w:r w:rsidR="00132594">
        <w:rPr/>
        <w:t xml:space="preserve">. </w:t>
      </w:r>
      <w:r w:rsidR="003D36B7">
        <w:rPr/>
        <w:t xml:space="preserve">Three routes were </w:t>
      </w:r>
      <w:r w:rsidR="0054397F">
        <w:rPr/>
        <w:t>eliminate</w:t>
      </w:r>
      <w:r w:rsidR="003D36B7">
        <w:rPr/>
        <w:t>d</w:t>
      </w:r>
      <w:r w:rsidR="0054397F">
        <w:rPr/>
        <w:t xml:space="preserve"> </w:t>
      </w:r>
      <w:r w:rsidR="003D36B7">
        <w:rPr/>
        <w:t>(</w:t>
      </w:r>
      <w:r w:rsidR="0054397F">
        <w:rPr/>
        <w:t>route 53</w:t>
      </w:r>
      <w:r w:rsidR="003D36B7">
        <w:rPr/>
        <w:t>,</w:t>
      </w:r>
      <w:r w:rsidR="0054397F">
        <w:rPr/>
        <w:t>61</w:t>
      </w:r>
      <w:r w:rsidR="003D36B7">
        <w:rPr/>
        <w:t xml:space="preserve">, </w:t>
      </w:r>
      <w:r w:rsidR="0054397F">
        <w:rPr/>
        <w:t>62</w:t>
      </w:r>
      <w:r w:rsidR="003D36B7">
        <w:rPr/>
        <w:t>)</w:t>
      </w:r>
      <w:r w:rsidR="0054397F">
        <w:rPr/>
        <w:t xml:space="preserve"> and Route 56 was </w:t>
      </w:r>
      <w:r w:rsidR="0054397F">
        <w:rPr/>
        <w:t>established</w:t>
      </w:r>
      <w:r w:rsidR="0054397F">
        <w:rPr/>
        <w:t xml:space="preserve">. </w:t>
      </w:r>
      <w:r w:rsidR="00114D4C">
        <w:rPr/>
        <w:t>Despite</w:t>
      </w:r>
      <w:r w:rsidR="0054397F">
        <w:rPr/>
        <w:t xml:space="preserve"> th</w:t>
      </w:r>
      <w:r w:rsidR="008F60A5">
        <w:rPr/>
        <w:t>e changes</w:t>
      </w:r>
      <w:r w:rsidR="0054397F">
        <w:rPr/>
        <w:t>,</w:t>
      </w:r>
      <w:r w:rsidR="008F60A5">
        <w:rPr/>
        <w:t xml:space="preserve"> </w:t>
      </w:r>
      <w:r w:rsidR="00114D4C">
        <w:rPr/>
        <w:t>ridership</w:t>
      </w:r>
      <w:r w:rsidR="008F60A5">
        <w:rPr/>
        <w:t xml:space="preserve"> was </w:t>
      </w:r>
      <w:r w:rsidR="0054397F">
        <w:rPr/>
        <w:t>up 3.8%.</w:t>
      </w:r>
      <w:r w:rsidR="008F60A5">
        <w:rPr/>
        <w:t xml:space="preserve"> C</w:t>
      </w:r>
      <w:r w:rsidR="0054397F">
        <w:rPr/>
        <w:t>ompared to FY25</w:t>
      </w:r>
      <w:r w:rsidR="00114D4C">
        <w:rPr/>
        <w:t xml:space="preserve"> and </w:t>
      </w:r>
      <w:r w:rsidR="0054397F">
        <w:rPr/>
        <w:t xml:space="preserve">FY 24 overall </w:t>
      </w:r>
      <w:r w:rsidR="00114D4C">
        <w:rPr/>
        <w:t xml:space="preserve">ART ridership </w:t>
      </w:r>
      <w:r w:rsidR="0054397F">
        <w:rPr/>
        <w:t xml:space="preserve">is up 8.9%. </w:t>
      </w:r>
    </w:p>
    <w:p w:rsidRPr="003E6592" w:rsidR="0054397F" w:rsidP="0054397F" w:rsidRDefault="0054397F" w14:paraId="29C039E8" w14:textId="77777777">
      <w:r w:rsidRPr="003E6592">
        <w:t xml:space="preserve"> </w:t>
      </w:r>
    </w:p>
    <w:p w:rsidR="00A24B24" w:rsidP="0054397F" w:rsidRDefault="0054397F" w14:paraId="409A2676" w14:textId="2F3B0E0F">
      <w:r w:rsidRPr="00887688">
        <w:t xml:space="preserve">ART Student iRide Program </w:t>
      </w:r>
      <w:r w:rsidRPr="00887688" w:rsidR="00DD6196">
        <w:t>(</w:t>
      </w:r>
      <w:r w:rsidR="00AF3B58">
        <w:t>iRide</w:t>
      </w:r>
      <w:r w:rsidRPr="00887688" w:rsidR="00DD6196">
        <w:t>)</w:t>
      </w:r>
    </w:p>
    <w:p w:rsidRPr="00887688" w:rsidR="00C9519C" w:rsidP="00C9519C" w:rsidRDefault="00A24B24" w14:paraId="07C07763" w14:textId="0B75D471">
      <w:r w:rsidR="00A24B24">
        <w:rPr/>
        <w:t xml:space="preserve">The department </w:t>
      </w:r>
      <w:r w:rsidR="0054397F">
        <w:rPr/>
        <w:t>initiated</w:t>
      </w:r>
      <w:r w:rsidR="0054397F">
        <w:rPr/>
        <w:t xml:space="preserve"> a partnership with Metro </w:t>
      </w:r>
      <w:r w:rsidR="00ED550F">
        <w:rPr/>
        <w:t>b</w:t>
      </w:r>
      <w:r w:rsidR="0054397F">
        <w:rPr/>
        <w:t>us</w:t>
      </w:r>
      <w:r w:rsidR="00A24B24">
        <w:rPr/>
        <w:t xml:space="preserve"> in January 2024</w:t>
      </w:r>
      <w:r w:rsidR="0054397F">
        <w:rPr/>
        <w:t>.</w:t>
      </w:r>
      <w:r w:rsidR="00DD6196">
        <w:rPr/>
        <w:t xml:space="preserve"> T</w:t>
      </w:r>
      <w:r w:rsidR="0054397F">
        <w:rPr/>
        <w:t xml:space="preserve">he </w:t>
      </w:r>
      <w:r w:rsidR="00ED550F">
        <w:rPr/>
        <w:t>iRide</w:t>
      </w:r>
      <w:r w:rsidR="00ED550F">
        <w:rPr/>
        <w:t xml:space="preserve"> </w:t>
      </w:r>
      <w:r w:rsidR="0054397F">
        <w:rPr/>
        <w:t>program</w:t>
      </w:r>
      <w:r w:rsidR="00A24B24">
        <w:rPr/>
        <w:t xml:space="preserve">, </w:t>
      </w:r>
      <w:r w:rsidR="0054397F">
        <w:rPr/>
        <w:t>previously</w:t>
      </w:r>
      <w:r w:rsidR="00DD6196">
        <w:rPr/>
        <w:t xml:space="preserve"> </w:t>
      </w:r>
      <w:r w:rsidR="00A24B24">
        <w:rPr/>
        <w:t xml:space="preserve">a program for Arlington County </w:t>
      </w:r>
      <w:r w:rsidR="0054397F">
        <w:rPr/>
        <w:t xml:space="preserve">students with an </w:t>
      </w:r>
      <w:r w:rsidR="00ED550F">
        <w:rPr/>
        <w:t>iRide</w:t>
      </w:r>
      <w:r w:rsidR="0054397F">
        <w:rPr/>
        <w:t xml:space="preserve"> car</w:t>
      </w:r>
      <w:r w:rsidR="00DD6196">
        <w:rPr/>
        <w:t>d</w:t>
      </w:r>
      <w:r w:rsidR="00A24B24">
        <w:rPr/>
        <w:t xml:space="preserve"> </w:t>
      </w:r>
      <w:r w:rsidR="0054397F">
        <w:rPr/>
        <w:t>c</w:t>
      </w:r>
      <w:r w:rsidR="00DD6196">
        <w:rPr/>
        <w:t xml:space="preserve">an </w:t>
      </w:r>
      <w:r w:rsidR="0054397F">
        <w:rPr/>
        <w:t>ride</w:t>
      </w:r>
      <w:r w:rsidR="00A24B24">
        <w:rPr/>
        <w:t xml:space="preserve"> </w:t>
      </w:r>
      <w:r w:rsidR="00DD6196">
        <w:rPr/>
        <w:t xml:space="preserve">ART </w:t>
      </w:r>
      <w:r w:rsidR="0054397F">
        <w:rPr/>
        <w:t xml:space="preserve">for </w:t>
      </w:r>
      <w:r w:rsidR="23A74732">
        <w:rPr/>
        <w:t>free,</w:t>
      </w:r>
      <w:r w:rsidR="23A74732">
        <w:rPr/>
        <w:t xml:space="preserve"> </w:t>
      </w:r>
      <w:r w:rsidR="00ED550F">
        <w:rPr/>
        <w:t xml:space="preserve">has </w:t>
      </w:r>
      <w:r w:rsidR="0054397F">
        <w:rPr/>
        <w:t xml:space="preserve">expanded </w:t>
      </w:r>
      <w:r w:rsidR="00ED550F">
        <w:rPr/>
        <w:t>services to</w:t>
      </w:r>
      <w:r w:rsidR="00DD6196">
        <w:rPr/>
        <w:t xml:space="preserve"> </w:t>
      </w:r>
      <w:r w:rsidR="00A24B24">
        <w:rPr/>
        <w:t>Washington Met</w:t>
      </w:r>
      <w:r w:rsidR="000E6B81">
        <w:rPr/>
        <w:t>ropolitan Area Transit Authori</w:t>
      </w:r>
      <w:r w:rsidR="00D66044">
        <w:rPr/>
        <w:t>ty (</w:t>
      </w:r>
      <w:r w:rsidR="0054397F">
        <w:rPr/>
        <w:t>WMATA</w:t>
      </w:r>
      <w:r w:rsidR="00D66044">
        <w:rPr/>
        <w:t>)</w:t>
      </w:r>
      <w:r w:rsidR="0054397F">
        <w:rPr/>
        <w:t xml:space="preserve"> Metro bus route</w:t>
      </w:r>
      <w:r w:rsidR="00A24B24">
        <w:rPr/>
        <w:t>s</w:t>
      </w:r>
      <w:r w:rsidR="0054397F">
        <w:rPr/>
        <w:t xml:space="preserve"> </w:t>
      </w:r>
      <w:r w:rsidR="00D66044">
        <w:rPr/>
        <w:t xml:space="preserve">servicing </w:t>
      </w:r>
      <w:r w:rsidR="0054397F">
        <w:rPr/>
        <w:t>Arlington County.</w:t>
      </w:r>
      <w:r w:rsidR="00D66044">
        <w:rPr/>
        <w:t xml:space="preserve"> </w:t>
      </w:r>
      <w:r w:rsidR="00ED550F">
        <w:rPr/>
        <w:t>The program has increased 45% in</w:t>
      </w:r>
      <w:r w:rsidR="00C9519C">
        <w:rPr/>
        <w:t xml:space="preserve"> ridership compared to last </w:t>
      </w:r>
      <w:r w:rsidR="0054397F">
        <w:rPr/>
        <w:t>January</w:t>
      </w:r>
      <w:r w:rsidR="00C9519C">
        <w:rPr/>
        <w:t xml:space="preserve"> (</w:t>
      </w:r>
      <w:r w:rsidR="0054397F">
        <w:rPr/>
        <w:t>2024</w:t>
      </w:r>
      <w:r w:rsidR="00C9519C">
        <w:rPr/>
        <w:t>)</w:t>
      </w:r>
      <w:r w:rsidR="00E77D23">
        <w:rPr/>
        <w:t xml:space="preserve">. </w:t>
      </w:r>
    </w:p>
    <w:p w:rsidRPr="00887688" w:rsidR="0054397F" w:rsidP="0054397F" w:rsidRDefault="0054397F" w14:paraId="2250E9C3" w14:textId="77777777">
      <w:r w:rsidRPr="00887688">
        <w:t> </w:t>
      </w:r>
    </w:p>
    <w:p w:rsidRPr="00887688" w:rsidR="0054397F" w:rsidP="0054397F" w:rsidRDefault="0054397F" w14:paraId="1524990A" w14:textId="77777777">
      <w:r w:rsidRPr="00887688">
        <w:t xml:space="preserve">STAR </w:t>
      </w:r>
    </w:p>
    <w:p w:rsidRPr="00887688" w:rsidR="0054397F" w:rsidP="0054397F" w:rsidRDefault="00DE05EC" w14:paraId="35032AB7" w14:textId="03BD033A">
      <w:r w:rsidR="00DE05EC">
        <w:rPr/>
        <w:t>Despite</w:t>
      </w:r>
      <w:r w:rsidR="0054397F">
        <w:rPr/>
        <w:t xml:space="preserve"> the inclement weather, </w:t>
      </w:r>
      <w:r w:rsidR="00E77D23">
        <w:rPr/>
        <w:t xml:space="preserve">ridership is </w:t>
      </w:r>
      <w:r w:rsidR="0054397F">
        <w:rPr/>
        <w:t xml:space="preserve">down </w:t>
      </w:r>
      <w:r w:rsidR="0054397F">
        <w:rPr/>
        <w:t>just about 600</w:t>
      </w:r>
      <w:r w:rsidR="0054397F">
        <w:rPr/>
        <w:t xml:space="preserve"> passengers from January 2024 to January 2025. </w:t>
      </w:r>
      <w:r w:rsidR="00E61005">
        <w:rPr/>
        <w:t xml:space="preserve">The department was </w:t>
      </w:r>
      <w:r w:rsidR="0054397F">
        <w:rPr/>
        <w:t xml:space="preserve">pleased </w:t>
      </w:r>
      <w:r w:rsidR="6B1C14B6">
        <w:rPr/>
        <w:t xml:space="preserve">with the </w:t>
      </w:r>
      <w:r w:rsidR="00CA0CF5">
        <w:rPr/>
        <w:t xml:space="preserve">increase </w:t>
      </w:r>
      <w:r w:rsidR="330237E0">
        <w:rPr/>
        <w:t>in ridership despite the</w:t>
      </w:r>
      <w:r w:rsidR="59982E1A">
        <w:rPr/>
        <w:t xml:space="preserve"> </w:t>
      </w:r>
      <w:r w:rsidR="00CA0CF5">
        <w:rPr/>
        <w:t>in</w:t>
      </w:r>
      <w:r w:rsidR="6570D041">
        <w:rPr/>
        <w:t>crease in</w:t>
      </w:r>
      <w:r w:rsidR="00CA0CF5">
        <w:rPr/>
        <w:t xml:space="preserve"> </w:t>
      </w:r>
      <w:r w:rsidR="0054397F">
        <w:rPr/>
        <w:t>fare</w:t>
      </w:r>
      <w:r w:rsidR="00CA0CF5">
        <w:rPr/>
        <w:t>s</w:t>
      </w:r>
      <w:r w:rsidR="0054397F">
        <w:rPr/>
        <w:t xml:space="preserve"> </w:t>
      </w:r>
      <w:r w:rsidR="1DA876B6">
        <w:rPr/>
        <w:t xml:space="preserve">for </w:t>
      </w:r>
      <w:r w:rsidR="00E67E9C">
        <w:rPr/>
        <w:t>z</w:t>
      </w:r>
      <w:r w:rsidR="0054397F">
        <w:rPr/>
        <w:t>one 3</w:t>
      </w:r>
      <w:r w:rsidR="00E67E9C">
        <w:rPr/>
        <w:t xml:space="preserve">. Ridership is only down </w:t>
      </w:r>
      <w:r w:rsidR="0054397F">
        <w:rPr/>
        <w:t>a half a percent compared to FY</w:t>
      </w:r>
      <w:r w:rsidR="00CA0CF5">
        <w:rPr/>
        <w:t xml:space="preserve"> 20</w:t>
      </w:r>
      <w:r w:rsidR="0054397F">
        <w:rPr/>
        <w:t xml:space="preserve">24. </w:t>
      </w:r>
      <w:r w:rsidR="007454D8">
        <w:rPr/>
        <w:t xml:space="preserve">Ridership is </w:t>
      </w:r>
      <w:r w:rsidR="0054397F">
        <w:rPr/>
        <w:t>averaging</w:t>
      </w:r>
      <w:r w:rsidR="007454D8">
        <w:rPr/>
        <w:t xml:space="preserve"> </w:t>
      </w:r>
      <w:r w:rsidR="0054397F">
        <w:rPr/>
        <w:t xml:space="preserve">about 4200 passengers </w:t>
      </w:r>
      <w:r w:rsidR="00E67E9C">
        <w:rPr/>
        <w:t xml:space="preserve">per </w:t>
      </w:r>
      <w:r w:rsidR="0054397F">
        <w:rPr/>
        <w:t>month</w:t>
      </w:r>
      <w:r w:rsidR="007454D8">
        <w:rPr/>
        <w:t xml:space="preserve">. </w:t>
      </w:r>
    </w:p>
    <w:p w:rsidRPr="00887688" w:rsidR="0090067D" w:rsidP="007454D8" w:rsidRDefault="0054397F" w14:paraId="01B56C08" w14:textId="19EEF778">
      <w:r w:rsidRPr="00887688">
        <w:t> </w:t>
      </w:r>
    </w:p>
    <w:p w:rsidR="00060B20" w:rsidP="0090067D" w:rsidRDefault="00060B20" w14:paraId="47F7206D" w14:textId="77777777">
      <w:pPr>
        <w:rPr>
          <w:b/>
          <w:bCs/>
        </w:rPr>
      </w:pPr>
    </w:p>
    <w:p w:rsidRPr="00874664" w:rsidR="00060B20" w:rsidP="00060B20" w:rsidRDefault="00060B20" w14:paraId="41411EDE" w14:textId="77777777">
      <w:pPr>
        <w:rPr>
          <w:b/>
          <w:bCs/>
          <w:i/>
          <w:iCs/>
        </w:rPr>
      </w:pPr>
      <w:r w:rsidRPr="00874664">
        <w:rPr>
          <w:b/>
          <w:bCs/>
          <w:i/>
          <w:iCs/>
        </w:rPr>
        <w:t>Proposed intersection Route 1 Multimodal Study in Crystal City- Kimley-Horn</w:t>
      </w:r>
    </w:p>
    <w:p w:rsidRPr="00874664" w:rsidR="00060B20" w:rsidP="00060B20" w:rsidRDefault="00060B20" w14:paraId="7A49FD37" w14:textId="2A5C7092">
      <w:pPr>
        <w:rPr>
          <w:b/>
          <w:bCs/>
          <w:i/>
          <w:iCs/>
        </w:rPr>
      </w:pPr>
      <w:r w:rsidRPr="00874664">
        <w:rPr>
          <w:b/>
          <w:bCs/>
          <w:i/>
          <w:iCs/>
        </w:rPr>
        <w:t xml:space="preserve">Dan </w:t>
      </w:r>
      <w:r w:rsidRPr="00874664" w:rsidR="0050680F">
        <w:rPr>
          <w:b/>
          <w:bCs/>
          <w:i/>
          <w:iCs/>
        </w:rPr>
        <w:t>Reinhardt</w:t>
      </w:r>
      <w:r w:rsidRPr="00874664">
        <w:rPr>
          <w:b/>
          <w:bCs/>
          <w:i/>
          <w:iCs/>
        </w:rPr>
        <w:t xml:space="preserve"> VDOT</w:t>
      </w:r>
      <w:r w:rsidRPr="00874664" w:rsidR="0050680F">
        <w:rPr>
          <w:b/>
          <w:bCs/>
          <w:i/>
          <w:iCs/>
        </w:rPr>
        <w:t xml:space="preserve"> </w:t>
      </w:r>
      <w:r w:rsidRPr="00874664">
        <w:rPr>
          <w:b/>
          <w:bCs/>
          <w:i/>
          <w:iCs/>
        </w:rPr>
        <w:t xml:space="preserve">project manager </w:t>
      </w:r>
      <w:r w:rsidRPr="00874664" w:rsidR="00D603D6">
        <w:rPr>
          <w:b/>
          <w:bCs/>
          <w:i/>
          <w:iCs/>
        </w:rPr>
        <w:t>for</w:t>
      </w:r>
      <w:r w:rsidRPr="00874664">
        <w:rPr>
          <w:b/>
          <w:bCs/>
          <w:i/>
          <w:iCs/>
        </w:rPr>
        <w:t xml:space="preserve"> the route one multimodal improvement study.</w:t>
      </w:r>
    </w:p>
    <w:p w:rsidRPr="00874664" w:rsidR="002702AE" w:rsidP="00060B20" w:rsidRDefault="002702AE" w14:paraId="0A9A8BEC" w14:textId="77777777">
      <w:pPr>
        <w:rPr>
          <w:b/>
          <w:bCs/>
        </w:rPr>
      </w:pPr>
    </w:p>
    <w:p w:rsidRPr="00E708C4" w:rsidR="00060B20" w:rsidP="00060B20" w:rsidRDefault="005A7FA8" w14:paraId="300512D9" w14:textId="407CB0E1">
      <w:r w:rsidRPr="00E708C4">
        <w:t xml:space="preserve">In </w:t>
      </w:r>
      <w:r w:rsidRPr="00E708C4" w:rsidR="00060B20">
        <w:t xml:space="preserve">2018, the Commonwealth of Virginia signed a </w:t>
      </w:r>
      <w:r w:rsidRPr="00E708C4" w:rsidR="00B9220F">
        <w:t>memorandum</w:t>
      </w:r>
      <w:r w:rsidRPr="00E708C4" w:rsidR="00060B20">
        <w:t xml:space="preserve"> of </w:t>
      </w:r>
      <w:r w:rsidRPr="00E708C4" w:rsidR="007E06F7">
        <w:t>understanding (</w:t>
      </w:r>
      <w:r w:rsidRPr="00E708C4" w:rsidR="00060B20">
        <w:t>MOU</w:t>
      </w:r>
      <w:r w:rsidRPr="00E708C4" w:rsidR="00B9220F">
        <w:t xml:space="preserve">) </w:t>
      </w:r>
      <w:r w:rsidRPr="00E708C4" w:rsidR="00060B20">
        <w:t xml:space="preserve">with Amazon Services </w:t>
      </w:r>
      <w:r w:rsidRPr="00E708C4" w:rsidR="00B9220F">
        <w:t>Incorporated</w:t>
      </w:r>
      <w:r w:rsidRPr="00E708C4" w:rsidR="00060B20">
        <w:t xml:space="preserve">. This </w:t>
      </w:r>
      <w:r w:rsidRPr="00E708C4" w:rsidR="00B9220F">
        <w:t>MOU</w:t>
      </w:r>
      <w:r w:rsidRPr="00E708C4" w:rsidR="00060B20">
        <w:t xml:space="preserve"> commits the Commonwealth to expeditiously evaluate and implement opportunities to improve safety, accessibility and the pedestrian experience crossing route one with 25,000 new Amazon employees coming to Crystal City. </w:t>
      </w:r>
    </w:p>
    <w:p w:rsidRPr="00E708C4" w:rsidR="00060B20" w:rsidP="00060B20" w:rsidRDefault="003A2A62" w14:paraId="171FDD0E" w14:textId="41418168">
      <w:r w:rsidR="003A2A62">
        <w:rPr/>
        <w:t>T</w:t>
      </w:r>
      <w:r w:rsidR="00060B20">
        <w:rPr/>
        <w:t xml:space="preserve">he Crystal City </w:t>
      </w:r>
      <w:r w:rsidR="00B9220F">
        <w:rPr/>
        <w:t xml:space="preserve">and </w:t>
      </w:r>
      <w:r w:rsidR="00060B20">
        <w:rPr/>
        <w:t>Pentagon City</w:t>
      </w:r>
      <w:r w:rsidR="00B9220F">
        <w:rPr/>
        <w:t xml:space="preserve"> area</w:t>
      </w:r>
      <w:r w:rsidR="003A2A62">
        <w:rPr/>
        <w:t>s</w:t>
      </w:r>
      <w:r w:rsidR="00B9220F">
        <w:rPr/>
        <w:t xml:space="preserve"> </w:t>
      </w:r>
      <w:r w:rsidR="003A2A62">
        <w:rPr/>
        <w:t>are</w:t>
      </w:r>
      <w:r w:rsidR="00B9220F">
        <w:rPr/>
        <w:t xml:space="preserve"> </w:t>
      </w:r>
      <w:r w:rsidR="00060B20">
        <w:rPr/>
        <w:t>heavily developed</w:t>
      </w:r>
      <w:r w:rsidR="00B9220F">
        <w:rPr/>
        <w:t xml:space="preserve"> and</w:t>
      </w:r>
      <w:r w:rsidR="00060B20">
        <w:rPr/>
        <w:t xml:space="preserve"> </w:t>
      </w:r>
      <w:r w:rsidR="68FE67FC">
        <w:rPr/>
        <w:t>provide</w:t>
      </w:r>
      <w:r w:rsidR="00486E1A">
        <w:rPr/>
        <w:t xml:space="preserve"> </w:t>
      </w:r>
      <w:r w:rsidR="00060B20">
        <w:rPr/>
        <w:t>limited area to expand</w:t>
      </w:r>
      <w:r w:rsidR="00486E1A">
        <w:rPr/>
        <w:t>. T</w:t>
      </w:r>
      <w:r w:rsidR="00060B20">
        <w:rPr/>
        <w:t>he street network feasibility studies are currently posted on the project website</w:t>
      </w:r>
      <w:r w:rsidR="00486E1A">
        <w:rPr/>
        <w:t xml:space="preserve">. The team </w:t>
      </w:r>
      <w:r w:rsidR="00060B20">
        <w:rPr/>
        <w:t xml:space="preserve">evaluated the </w:t>
      </w:r>
      <w:r w:rsidR="007E06F7">
        <w:rPr/>
        <w:t>n</w:t>
      </w:r>
      <w:r w:rsidR="00060B20">
        <w:rPr/>
        <w:t>eeds for future demands, including bicycles, pedestrians, transit riders and motorized vehicles.</w:t>
      </w:r>
    </w:p>
    <w:p w:rsidRPr="00E708C4" w:rsidR="00060B20" w:rsidP="00060B20" w:rsidRDefault="00060B20" w14:paraId="3C70254C" w14:textId="77777777">
      <w:r w:rsidRPr="00E708C4">
        <w:t> </w:t>
      </w:r>
    </w:p>
    <w:p w:rsidRPr="00887688" w:rsidR="004428CF" w:rsidP="004428CF" w:rsidRDefault="002702AE" w14:paraId="5084BC8A" w14:textId="6707E213">
      <w:r w:rsidR="002702AE">
        <w:rPr/>
        <w:t>P</w:t>
      </w:r>
      <w:r w:rsidR="002702AE">
        <w:rPr/>
        <w:t xml:space="preserve">hase one </w:t>
      </w:r>
      <w:r w:rsidR="00486E1A">
        <w:rPr/>
        <w:t xml:space="preserve">of the </w:t>
      </w:r>
      <w:r w:rsidR="002702AE">
        <w:rPr/>
        <w:t>feasibility study</w:t>
      </w:r>
      <w:r w:rsidR="00060B20">
        <w:rPr/>
        <w:t xml:space="preserve"> </w:t>
      </w:r>
      <w:r w:rsidR="006724A6">
        <w:rPr/>
        <w:t xml:space="preserve">recommended </w:t>
      </w:r>
      <w:r w:rsidR="00060B20">
        <w:rPr/>
        <w:t>convert</w:t>
      </w:r>
      <w:r w:rsidR="006724A6">
        <w:rPr/>
        <w:t>ing</w:t>
      </w:r>
      <w:r w:rsidR="00060B20">
        <w:rPr/>
        <w:t xml:space="preserve"> route one to </w:t>
      </w:r>
      <w:r w:rsidR="000E4912">
        <w:rPr/>
        <w:t xml:space="preserve">a </w:t>
      </w:r>
      <w:r w:rsidR="00060B20">
        <w:rPr/>
        <w:t>configuration at intersections of 15th St. and 18th St. with multimodal improvements.</w:t>
      </w:r>
      <w:r w:rsidR="000E4912">
        <w:rPr/>
        <w:t xml:space="preserve"> </w:t>
      </w:r>
      <w:r w:rsidR="004428CF">
        <w:rPr/>
        <w:t xml:space="preserve">Phase 2 study area </w:t>
      </w:r>
      <w:r w:rsidR="00993939">
        <w:rPr/>
        <w:t>recommended e</w:t>
      </w:r>
      <w:r w:rsidR="004428CF">
        <w:rPr/>
        <w:t>xtend</w:t>
      </w:r>
      <w:r w:rsidR="00993939">
        <w:rPr/>
        <w:t>ing</w:t>
      </w:r>
      <w:r w:rsidR="004428CF">
        <w:rPr/>
        <w:t xml:space="preserve"> route </w:t>
      </w:r>
      <w:r w:rsidR="004A7E86">
        <w:rPr/>
        <w:t>1</w:t>
      </w:r>
      <w:r w:rsidR="004A7E86">
        <w:rPr/>
        <w:t xml:space="preserve">. </w:t>
      </w:r>
      <w:r w:rsidR="004428CF">
        <w:rPr/>
        <w:t xml:space="preserve"> </w:t>
      </w:r>
      <w:r w:rsidR="004428CF">
        <w:rPr/>
        <w:t>This is the new study area that was expanded based on feedback</w:t>
      </w:r>
      <w:r w:rsidR="00055512">
        <w:rPr/>
        <w:t xml:space="preserve"> received.</w:t>
      </w:r>
      <w:r w:rsidR="00254F74">
        <w:rPr/>
        <w:t xml:space="preserve"> T</w:t>
      </w:r>
      <w:r w:rsidR="004428CF">
        <w:rPr/>
        <w:t xml:space="preserve">he study area </w:t>
      </w:r>
      <w:r w:rsidR="00254F74">
        <w:rPr/>
        <w:t xml:space="preserve">was expanded </w:t>
      </w:r>
      <w:r w:rsidR="004428CF">
        <w:rPr/>
        <w:t>further South to 23rd S</w:t>
      </w:r>
      <w:r w:rsidR="003A2A62">
        <w:rPr/>
        <w:t xml:space="preserve">treet. The team reviewed other </w:t>
      </w:r>
      <w:r w:rsidR="004428CF">
        <w:rPr/>
        <w:t xml:space="preserve">opportunities to expand </w:t>
      </w:r>
      <w:r w:rsidR="5831849E">
        <w:rPr/>
        <w:t>Urban</w:t>
      </w:r>
      <w:r w:rsidR="004428CF">
        <w:rPr/>
        <w:t xml:space="preserve"> Blvd. further north.</w:t>
      </w:r>
      <w:r w:rsidR="00743073">
        <w:rPr/>
        <w:t xml:space="preserve"> O</w:t>
      </w:r>
      <w:r w:rsidR="004428CF">
        <w:rPr/>
        <w:t xml:space="preserve">ne of the </w:t>
      </w:r>
      <w:r w:rsidR="004B54C8">
        <w:rPr/>
        <w:t xml:space="preserve">key </w:t>
      </w:r>
      <w:r w:rsidR="004428CF">
        <w:rPr/>
        <w:t xml:space="preserve">concept </w:t>
      </w:r>
      <w:r w:rsidR="00285137">
        <w:rPr/>
        <w:t>designs</w:t>
      </w:r>
      <w:r w:rsidR="00743073">
        <w:rPr/>
        <w:t xml:space="preserve"> </w:t>
      </w:r>
      <w:r w:rsidR="004428CF">
        <w:rPr/>
        <w:t>heard from the community was lowering the speed limit</w:t>
      </w:r>
      <w:r w:rsidR="00C90365">
        <w:rPr/>
        <w:t xml:space="preserve"> from 35 miles per hour</w:t>
      </w:r>
      <w:r w:rsidR="00E15C10">
        <w:rPr/>
        <w:t xml:space="preserve"> (which has been approved by VDOT)</w:t>
      </w:r>
      <w:r w:rsidR="00E15C10">
        <w:rPr/>
        <w:t xml:space="preserve">. </w:t>
      </w:r>
      <w:r w:rsidR="004B54C8">
        <w:rPr/>
        <w:t xml:space="preserve"> </w:t>
      </w:r>
      <w:r w:rsidR="0026561E">
        <w:rPr/>
        <w:t>O</w:t>
      </w:r>
      <w:r w:rsidR="004428CF">
        <w:rPr/>
        <w:t xml:space="preserve">nce the project is implemented, </w:t>
      </w:r>
      <w:r w:rsidR="0026561E">
        <w:rPr/>
        <w:t xml:space="preserve">the new </w:t>
      </w:r>
      <w:r w:rsidR="004428CF">
        <w:rPr/>
        <w:t>speed limit</w:t>
      </w:r>
      <w:r w:rsidR="0026561E">
        <w:rPr/>
        <w:t xml:space="preserve"> will </w:t>
      </w:r>
      <w:r w:rsidR="00C90365">
        <w:rPr/>
        <w:t>be 25</w:t>
      </w:r>
      <w:r w:rsidR="004428CF">
        <w:rPr/>
        <w:t xml:space="preserve"> miles an hour.</w:t>
      </w:r>
    </w:p>
    <w:p w:rsidRPr="00887688" w:rsidR="004428CF" w:rsidP="004428CF" w:rsidRDefault="004428CF" w14:paraId="30C34395" w14:textId="77777777">
      <w:r w:rsidRPr="00887688">
        <w:t> </w:t>
      </w:r>
    </w:p>
    <w:p w:rsidRPr="00887688" w:rsidR="004428CF" w:rsidP="004428CF" w:rsidRDefault="004428CF" w14:paraId="1C180AAB" w14:textId="1EDA4B52">
      <w:r w:rsidRPr="00887688">
        <w:t>The project is not fully funded</w:t>
      </w:r>
      <w:r w:rsidRPr="00887688" w:rsidR="006A31F1">
        <w:t xml:space="preserve">. </w:t>
      </w:r>
      <w:r w:rsidR="003A2A62">
        <w:t xml:space="preserve">The </w:t>
      </w:r>
      <w:r w:rsidRPr="00887688" w:rsidR="00C90365">
        <w:t xml:space="preserve">team </w:t>
      </w:r>
      <w:r w:rsidRPr="00887688" w:rsidR="006A31F1">
        <w:t xml:space="preserve">is working on </w:t>
      </w:r>
      <w:r w:rsidRPr="00887688">
        <w:t>advanc</w:t>
      </w:r>
      <w:r w:rsidRPr="00887688" w:rsidR="006A31F1">
        <w:t>ing</w:t>
      </w:r>
      <w:r w:rsidRPr="00887688">
        <w:t xml:space="preserve"> other elements</w:t>
      </w:r>
      <w:r w:rsidRPr="00887688" w:rsidR="00C90365">
        <w:t xml:space="preserve">. Once </w:t>
      </w:r>
      <w:r w:rsidRPr="00887688">
        <w:t xml:space="preserve">funding is available, </w:t>
      </w:r>
      <w:r w:rsidRPr="00887688" w:rsidR="006A31F1">
        <w:t xml:space="preserve">the </w:t>
      </w:r>
      <w:r w:rsidRPr="00887688">
        <w:t xml:space="preserve">project </w:t>
      </w:r>
      <w:r w:rsidRPr="00887688" w:rsidR="006A31F1">
        <w:t xml:space="preserve">can move to the </w:t>
      </w:r>
      <w:r w:rsidRPr="00887688">
        <w:t>development p</w:t>
      </w:r>
      <w:r w:rsidRPr="00887688" w:rsidR="006A31F1">
        <w:t>hase</w:t>
      </w:r>
      <w:r w:rsidRPr="00887688">
        <w:t>.</w:t>
      </w:r>
    </w:p>
    <w:p w:rsidRPr="00887688" w:rsidR="0090067D" w:rsidP="0090067D" w:rsidRDefault="0090067D" w14:paraId="60F1B279" w14:textId="3971F68F">
      <w:r w:rsidRPr="00887688">
        <w:t> </w:t>
      </w:r>
    </w:p>
    <w:p w:rsidR="00285137" w:rsidRDefault="00C15D8C" w14:paraId="3DBB7D08" w14:textId="0E265DD7">
      <w:hyperlink w:history="1" r:id="rId9">
        <w:r w:rsidRPr="00C15D8C">
          <w:rPr>
            <w:rStyle w:val="Hyperlink"/>
          </w:rPr>
          <w:t>Presentation PowerPoint</w:t>
        </w:r>
      </w:hyperlink>
      <w:r>
        <w:t xml:space="preserve"> </w:t>
      </w:r>
      <w:r w:rsidR="00285137">
        <w:br w:type="page"/>
      </w:r>
    </w:p>
    <w:p w:rsidRPr="00887688" w:rsidR="00A2169B" w:rsidP="00B11BB3" w:rsidRDefault="00A2169B" w14:paraId="4796E2DB" w14:textId="77777777"/>
    <w:p w:rsidRPr="003469E7" w:rsidR="003469E7" w:rsidP="003469E7" w:rsidRDefault="003469E7" w14:paraId="59A5477F" w14:textId="2878DC6E">
      <w:r w:rsidRPr="003469E7">
        <w:t>Drafted letter</w:t>
      </w:r>
      <w:r w:rsidRPr="00887688" w:rsidR="003C4935">
        <w:t xml:space="preserve"> (</w:t>
      </w:r>
      <w:r w:rsidRPr="00887688" w:rsidR="00652DF2">
        <w:t>a</w:t>
      </w:r>
      <w:r w:rsidRPr="00887688" w:rsidR="003C4935">
        <w:t>ccessible</w:t>
      </w:r>
      <w:r w:rsidRPr="00887688" w:rsidR="00652DF2">
        <w:t xml:space="preserve"> doors)</w:t>
      </w:r>
      <w:r w:rsidRPr="003469E7">
        <w:t>/</w:t>
      </w:r>
      <w:r w:rsidRPr="00887688">
        <w:t>V</w:t>
      </w:r>
      <w:r w:rsidRPr="003469E7">
        <w:t>ote- Commissioner Marilyn</w:t>
      </w:r>
    </w:p>
    <w:p w:rsidRPr="003469E7" w:rsidR="003469E7" w:rsidP="003469E7" w:rsidRDefault="003469E7" w14:paraId="11E77EB2" w14:textId="488CC602">
      <w:r w:rsidRPr="00887688">
        <w:t>C</w:t>
      </w:r>
      <w:r w:rsidRPr="003469E7">
        <w:t xml:space="preserve">omments </w:t>
      </w:r>
      <w:r w:rsidRPr="00887688">
        <w:t xml:space="preserve">received from the last meeting </w:t>
      </w:r>
      <w:r w:rsidRPr="00887688" w:rsidR="00EB6415">
        <w:t xml:space="preserve">were </w:t>
      </w:r>
      <w:r w:rsidRPr="003469E7">
        <w:t>incorporated</w:t>
      </w:r>
      <w:r w:rsidRPr="00887688" w:rsidR="00EB6415">
        <w:t xml:space="preserve">. The </w:t>
      </w:r>
      <w:r w:rsidRPr="003469E7">
        <w:t xml:space="preserve">only big </w:t>
      </w:r>
      <w:r w:rsidRPr="00887688" w:rsidR="00EB6415">
        <w:t xml:space="preserve">change </w:t>
      </w:r>
      <w:r w:rsidRPr="003469E7">
        <w:t xml:space="preserve">was </w:t>
      </w:r>
      <w:r w:rsidRPr="00887688" w:rsidR="00F95E5A">
        <w:t xml:space="preserve">the </w:t>
      </w:r>
      <w:r w:rsidRPr="003469E7">
        <w:t>mov</w:t>
      </w:r>
      <w:r w:rsidRPr="00887688" w:rsidR="00F95E5A">
        <w:t xml:space="preserve">e to address the letter to </w:t>
      </w:r>
      <w:r w:rsidRPr="003469E7">
        <w:t>Arlington County</w:t>
      </w:r>
      <w:r w:rsidRPr="00887688" w:rsidR="00F95E5A">
        <w:t xml:space="preserve"> Board</w:t>
      </w:r>
      <w:r w:rsidRPr="00887688" w:rsidR="009D0616">
        <w:t xml:space="preserve">. </w:t>
      </w:r>
      <w:r w:rsidRPr="00887688" w:rsidR="001B0308">
        <w:t>T</w:t>
      </w:r>
      <w:r w:rsidRPr="003469E7">
        <w:t xml:space="preserve">he </w:t>
      </w:r>
      <w:r w:rsidRPr="00887688" w:rsidR="001B0308">
        <w:t>last pending item</w:t>
      </w:r>
      <w:r w:rsidR="003A2A62">
        <w:t xml:space="preserve"> is to decide </w:t>
      </w:r>
      <w:r w:rsidRPr="003469E7">
        <w:t>who</w:t>
      </w:r>
      <w:r w:rsidRPr="00887688" w:rsidR="001B0308">
        <w:t xml:space="preserve"> </w:t>
      </w:r>
      <w:r w:rsidRPr="003469E7">
        <w:t>would go to the Virginia Department of Community Planning and Housing Development to move forward with this.</w:t>
      </w:r>
      <w:r w:rsidRPr="00887688" w:rsidR="009D0616">
        <w:t xml:space="preserve"> </w:t>
      </w:r>
    </w:p>
    <w:p w:rsidR="003A2A62" w:rsidP="003469E7" w:rsidRDefault="003A2A62" w14:paraId="22D69D09" w14:textId="77777777"/>
    <w:p w:rsidRPr="003469E7" w:rsidR="003469E7" w:rsidP="003469E7" w:rsidRDefault="003469E7" w14:paraId="429B755C" w14:textId="21D927BF">
      <w:r w:rsidRPr="003469E7">
        <w:t>Recommendations from Commissioner Karen</w:t>
      </w:r>
    </w:p>
    <w:p w:rsidRPr="00887688" w:rsidR="003469E7" w:rsidP="00672F4A" w:rsidRDefault="003469E7" w14:paraId="57859D0C" w14:textId="53EFB7EF">
      <w:r w:rsidRPr="003469E7">
        <w:t xml:space="preserve">Move </w:t>
      </w:r>
      <w:r w:rsidRPr="00887688" w:rsidR="006702F4">
        <w:t xml:space="preserve">bullet </w:t>
      </w:r>
      <w:r w:rsidRPr="00887688" w:rsidR="00672F4A">
        <w:t>#</w:t>
      </w:r>
      <w:r w:rsidRPr="003469E7">
        <w:t xml:space="preserve">4 to </w:t>
      </w:r>
      <w:r w:rsidRPr="00887688" w:rsidR="00672F4A">
        <w:t xml:space="preserve">the </w:t>
      </w:r>
      <w:r w:rsidRPr="00887688" w:rsidR="00AE2752">
        <w:t xml:space="preserve">#1 on the list. </w:t>
      </w:r>
    </w:p>
    <w:p w:rsidRPr="003469E7" w:rsidR="00AE2752" w:rsidP="00672F4A" w:rsidRDefault="00AE2752" w14:paraId="1EB26452" w14:textId="77777777"/>
    <w:p w:rsidR="00A53FC0" w:rsidP="003469E7" w:rsidRDefault="00B560C5" w14:paraId="2CE65CE5" w14:textId="77777777">
      <w:r w:rsidRPr="00887688">
        <w:t xml:space="preserve">Action item: </w:t>
      </w:r>
    </w:p>
    <w:p w:rsidRPr="003469E7" w:rsidR="003469E7" w:rsidP="003469E7" w:rsidRDefault="00B560C5" w14:paraId="3BE6A8D4" w14:textId="6289365B">
      <w:r w:rsidR="00B560C5">
        <w:rPr/>
        <w:t>Commissioner Mar</w:t>
      </w:r>
      <w:r w:rsidR="00672F4A">
        <w:rPr/>
        <w:t>ilyn w</w:t>
      </w:r>
      <w:r w:rsidR="003469E7">
        <w:rPr/>
        <w:t xml:space="preserve">ill make the changes </w:t>
      </w:r>
      <w:r w:rsidR="00A53FC0">
        <w:rPr/>
        <w:t xml:space="preserve">and </w:t>
      </w:r>
      <w:r w:rsidR="2F959098">
        <w:rPr/>
        <w:t>send them</w:t>
      </w:r>
      <w:r w:rsidR="003469E7">
        <w:rPr/>
        <w:t xml:space="preserve"> out to the commissioner for review. </w:t>
      </w:r>
    </w:p>
    <w:p w:rsidRPr="00887688" w:rsidR="00974EE2" w:rsidP="00974EE2" w:rsidRDefault="003469E7" w14:paraId="70C58F1E" w14:textId="11FBA8FC">
      <w:pPr>
        <w:textAlignment w:val="baseline"/>
        <w:rPr>
          <w:rFonts w:ascii="Calibri Light" w:hAnsi="Calibri Light" w:eastAsia="Times New Roman" w:cs="Calibri Light"/>
          <w:color w:val="000000"/>
          <w:sz w:val="24"/>
          <w:szCs w:val="24"/>
        </w:rPr>
      </w:pPr>
      <w:r w:rsidRPr="003469E7">
        <w:t> </w:t>
      </w:r>
    </w:p>
    <w:p w:rsidRPr="003469E7" w:rsidR="003469E7" w:rsidP="003469E7" w:rsidRDefault="003469E7" w14:paraId="1AE7B432" w14:textId="66106912"/>
    <w:p w:rsidRPr="00825E1A" w:rsidR="00FC23D4" w:rsidP="00FC23D4" w:rsidRDefault="00FC23D4" w14:paraId="228B6FEC" w14:textId="78A8C2F5">
      <w:pPr>
        <w:rPr>
          <w:b/>
          <w:bCs/>
          <w:i/>
          <w:iCs/>
        </w:rPr>
      </w:pPr>
      <w:r w:rsidRPr="00825E1A">
        <w:rPr>
          <w:b/>
          <w:bCs/>
          <w:i/>
          <w:iCs/>
        </w:rPr>
        <w:t xml:space="preserve">Chair’s </w:t>
      </w:r>
      <w:r w:rsidRPr="00825E1A" w:rsidR="00B8438B">
        <w:rPr>
          <w:b/>
          <w:bCs/>
          <w:i/>
          <w:iCs/>
        </w:rPr>
        <w:t>R</w:t>
      </w:r>
      <w:r w:rsidRPr="00825E1A">
        <w:rPr>
          <w:b/>
          <w:bCs/>
          <w:i/>
          <w:iCs/>
        </w:rPr>
        <w:t>eport- Chair Alexa M.</w:t>
      </w:r>
    </w:p>
    <w:p w:rsidRPr="00887688" w:rsidR="00DA17E3" w:rsidP="00DA17E3" w:rsidRDefault="00CD424C" w14:paraId="035DF0AD" w14:textId="22920D64">
      <w:r w:rsidR="00CD424C">
        <w:rPr/>
        <w:t>Chair t</w:t>
      </w:r>
      <w:r w:rsidR="00FC23D4">
        <w:rPr/>
        <w:t>hank</w:t>
      </w:r>
      <w:r w:rsidR="00CD424C">
        <w:rPr/>
        <w:t xml:space="preserve">ed </w:t>
      </w:r>
      <w:r w:rsidR="7331F056">
        <w:rPr/>
        <w:t>the commissioners</w:t>
      </w:r>
      <w:r w:rsidR="00CD424C">
        <w:rPr/>
        <w:t xml:space="preserve"> for sending their comments </w:t>
      </w:r>
      <w:r w:rsidR="00FC23D4">
        <w:rPr/>
        <w:t xml:space="preserve">on the proposed budget. </w:t>
      </w:r>
      <w:r w:rsidR="00CD424C">
        <w:rPr/>
        <w:t xml:space="preserve">A </w:t>
      </w:r>
      <w:r w:rsidR="00F24210">
        <w:rPr/>
        <w:t xml:space="preserve">budget session is </w:t>
      </w:r>
      <w:r w:rsidR="506877AC">
        <w:rPr/>
        <w:t>scheduled for</w:t>
      </w:r>
      <w:r w:rsidR="00F24210">
        <w:rPr/>
        <w:t xml:space="preserve"> March 20</w:t>
      </w:r>
      <w:r w:rsidRPr="327EFD8F" w:rsidR="00F24210">
        <w:rPr>
          <w:vertAlign w:val="superscript"/>
        </w:rPr>
        <w:t>th</w:t>
      </w:r>
      <w:r w:rsidR="00F24210">
        <w:rPr/>
        <w:t xml:space="preserve">. </w:t>
      </w:r>
      <w:r w:rsidR="00DA17E3">
        <w:rPr/>
        <w:t xml:space="preserve">The chair will provide comments at the session. </w:t>
      </w:r>
      <w:r w:rsidR="00F05B20">
        <w:rPr/>
        <w:t>The chair</w:t>
      </w:r>
      <w:r w:rsidR="00781BBB">
        <w:rPr/>
        <w:t xml:space="preserve"> </w:t>
      </w:r>
      <w:r w:rsidR="00B0173F">
        <w:rPr/>
        <w:t xml:space="preserve">emailed </w:t>
      </w:r>
      <w:r w:rsidR="002D2267">
        <w:rPr/>
        <w:t xml:space="preserve">DAC’s </w:t>
      </w:r>
      <w:r w:rsidR="00F05B20">
        <w:rPr/>
        <w:t xml:space="preserve">comments </w:t>
      </w:r>
      <w:r w:rsidR="002D2267">
        <w:rPr/>
        <w:t xml:space="preserve">to </w:t>
      </w:r>
      <w:r w:rsidR="0010197D">
        <w:rPr/>
        <w:t xml:space="preserve">Mr. </w:t>
      </w:r>
      <w:r w:rsidR="002D2267">
        <w:rPr/>
        <w:t xml:space="preserve">Kushnir (Clerk to the County </w:t>
      </w:r>
      <w:r w:rsidR="00173DC8">
        <w:rPr/>
        <w:t>Board) per his request for</w:t>
      </w:r>
      <w:r w:rsidR="00F05B20">
        <w:rPr/>
        <w:t xml:space="preserve"> March 11</w:t>
      </w:r>
      <w:r w:rsidRPr="327EFD8F" w:rsidR="00F05B20">
        <w:rPr>
          <w:vertAlign w:val="superscript"/>
        </w:rPr>
        <w:t>th</w:t>
      </w:r>
      <w:r w:rsidR="00F05B20">
        <w:rPr/>
        <w:t xml:space="preserve"> session</w:t>
      </w:r>
      <w:r w:rsidR="002D2267">
        <w:rPr/>
        <w:t xml:space="preserve">. </w:t>
      </w:r>
      <w:r w:rsidR="00F05B20">
        <w:rPr/>
        <w:t xml:space="preserve"> </w:t>
      </w:r>
      <w:r w:rsidR="002D2267">
        <w:rPr/>
        <w:t xml:space="preserve">The chair asked the commission to send </w:t>
      </w:r>
      <w:r w:rsidR="004C4E7B">
        <w:rPr/>
        <w:t xml:space="preserve">their </w:t>
      </w:r>
      <w:r w:rsidR="002D2267">
        <w:rPr/>
        <w:t xml:space="preserve">comments related to transportation. </w:t>
      </w:r>
    </w:p>
    <w:p w:rsidRPr="00FC23D4" w:rsidR="00FC23D4" w:rsidP="00FC23D4" w:rsidRDefault="00FC23D4" w14:paraId="3C9B1716" w14:textId="77777777">
      <w:r w:rsidRPr="00FC23D4">
        <w:t> </w:t>
      </w:r>
    </w:p>
    <w:p w:rsidRPr="00825E1A" w:rsidR="00917EC4" w:rsidP="00917EC4" w:rsidRDefault="00917EC4" w14:paraId="45BF1589" w14:textId="77777777">
      <w:pPr>
        <w:rPr>
          <w:b/>
          <w:bCs/>
          <w:i/>
          <w:iCs/>
        </w:rPr>
      </w:pPr>
      <w:r w:rsidRPr="00917EC4">
        <w:rPr>
          <w:b/>
          <w:bCs/>
          <w:i/>
          <w:iCs/>
        </w:rPr>
        <w:t>Site Plan Review Committee- Commissioner Doris R-</w:t>
      </w:r>
    </w:p>
    <w:p w:rsidRPr="00917EC4" w:rsidR="00917EC4" w:rsidP="00917EC4" w:rsidRDefault="00917EC4" w14:paraId="3BCD81BF" w14:textId="6910C4EA">
      <w:r w:rsidRPr="00887688">
        <w:t>N</w:t>
      </w:r>
      <w:r w:rsidRPr="00917EC4">
        <w:t xml:space="preserve">o report </w:t>
      </w:r>
    </w:p>
    <w:p w:rsidRPr="00917EC4" w:rsidR="00917EC4" w:rsidP="00917EC4" w:rsidRDefault="00917EC4" w14:paraId="0DC7B455" w14:textId="70A2A4F2">
      <w:r w:rsidRPr="00917EC4">
        <w:t> </w:t>
      </w:r>
    </w:p>
    <w:p w:rsidRPr="00825E1A" w:rsidR="00917EC4" w:rsidP="00917EC4" w:rsidRDefault="00917EC4" w14:paraId="6520E15F" w14:textId="77777777">
      <w:pPr>
        <w:rPr>
          <w:b/>
          <w:bCs/>
          <w:i/>
          <w:iCs/>
        </w:rPr>
      </w:pPr>
      <w:r w:rsidRPr="00917EC4">
        <w:rPr>
          <w:b/>
          <w:bCs/>
          <w:i/>
          <w:iCs/>
        </w:rPr>
        <w:t xml:space="preserve">Housing Commission- </w:t>
      </w:r>
      <w:r w:rsidRPr="00825E1A">
        <w:rPr>
          <w:b/>
          <w:bCs/>
          <w:i/>
          <w:iCs/>
        </w:rPr>
        <w:t xml:space="preserve">Commissioner </w:t>
      </w:r>
      <w:r w:rsidRPr="00917EC4">
        <w:rPr>
          <w:b/>
          <w:bCs/>
          <w:i/>
          <w:iCs/>
        </w:rPr>
        <w:t>Doris R</w:t>
      </w:r>
      <w:r w:rsidRPr="00825E1A">
        <w:rPr>
          <w:b/>
          <w:bCs/>
          <w:i/>
          <w:iCs/>
        </w:rPr>
        <w:t xml:space="preserve"> </w:t>
      </w:r>
    </w:p>
    <w:p w:rsidRPr="00917EC4" w:rsidR="00917EC4" w:rsidP="00917EC4" w:rsidRDefault="00917EC4" w14:paraId="45CB4E33" w14:textId="66BD7C83">
      <w:r w:rsidRPr="00917EC4">
        <w:t>no report  </w:t>
      </w:r>
    </w:p>
    <w:p w:rsidRPr="00917EC4" w:rsidR="00917EC4" w:rsidP="00917EC4" w:rsidRDefault="00917EC4" w14:paraId="2383CD7A" w14:textId="77777777">
      <w:r w:rsidRPr="00917EC4">
        <w:t> </w:t>
      </w:r>
    </w:p>
    <w:p w:rsidRPr="00825E1A" w:rsidR="00BD3234" w:rsidP="00917EC4" w:rsidRDefault="00917EC4" w14:paraId="5EA9893D" w14:textId="2995ED2D">
      <w:pPr>
        <w:rPr>
          <w:b/>
          <w:bCs/>
          <w:i/>
          <w:iCs/>
        </w:rPr>
      </w:pPr>
      <w:r w:rsidRPr="00917EC4">
        <w:rPr>
          <w:b/>
          <w:bCs/>
          <w:i/>
          <w:iCs/>
        </w:rPr>
        <w:t xml:space="preserve">WMATA- </w:t>
      </w:r>
      <w:r w:rsidRPr="00825E1A" w:rsidR="00BD3234">
        <w:rPr>
          <w:b/>
          <w:bCs/>
          <w:i/>
          <w:iCs/>
        </w:rPr>
        <w:t>Commissioner</w:t>
      </w:r>
      <w:r w:rsidRPr="00825E1A">
        <w:rPr>
          <w:b/>
          <w:bCs/>
          <w:i/>
          <w:iCs/>
        </w:rPr>
        <w:t xml:space="preserve"> </w:t>
      </w:r>
      <w:r w:rsidRPr="00917EC4">
        <w:rPr>
          <w:b/>
          <w:bCs/>
          <w:i/>
          <w:iCs/>
        </w:rPr>
        <w:t xml:space="preserve">Doris R </w:t>
      </w:r>
      <w:r w:rsidRPr="00825E1A" w:rsidR="00BD3234">
        <w:rPr>
          <w:b/>
          <w:bCs/>
          <w:i/>
          <w:iCs/>
        </w:rPr>
        <w:t>–</w:t>
      </w:r>
      <w:r w:rsidRPr="00917EC4">
        <w:rPr>
          <w:b/>
          <w:bCs/>
          <w:i/>
          <w:iCs/>
        </w:rPr>
        <w:t xml:space="preserve"> </w:t>
      </w:r>
    </w:p>
    <w:p w:rsidRPr="00917EC4" w:rsidR="00917EC4" w:rsidP="00917EC4" w:rsidRDefault="00917EC4" w14:paraId="32F3A2BD" w14:textId="5C613200">
      <w:r w:rsidRPr="00917EC4">
        <w:t xml:space="preserve">no report </w:t>
      </w:r>
    </w:p>
    <w:p w:rsidRPr="00917EC4" w:rsidR="00917EC4" w:rsidP="00917EC4" w:rsidRDefault="00917EC4" w14:paraId="47B6FEC8" w14:textId="77777777">
      <w:r w:rsidRPr="00917EC4">
        <w:t> </w:t>
      </w:r>
    </w:p>
    <w:p w:rsidRPr="00917EC4" w:rsidR="00917EC4" w:rsidP="00917EC4" w:rsidRDefault="00917EC4" w14:paraId="52591B7E" w14:textId="2CCE30C7">
      <w:pPr>
        <w:rPr>
          <w:b/>
          <w:bCs/>
          <w:i/>
          <w:iCs/>
        </w:rPr>
      </w:pPr>
      <w:r w:rsidRPr="00917EC4">
        <w:rPr>
          <w:b/>
          <w:bCs/>
          <w:i/>
          <w:iCs/>
        </w:rPr>
        <w:t>Transportation Plan Advisory Committee- Commissioner Elizabeth P.</w:t>
      </w:r>
    </w:p>
    <w:p w:rsidRPr="00917EC4" w:rsidR="00917EC4" w:rsidP="00917EC4" w:rsidRDefault="00A53FC0" w14:paraId="41A01737" w14:textId="186E3629">
      <w:r w:rsidR="5A2EE772">
        <w:rPr/>
        <w:t>Arlington’s</w:t>
      </w:r>
      <w:r w:rsidR="00A53FC0">
        <w:rPr/>
        <w:t xml:space="preserve"> transportation future. </w:t>
      </w:r>
      <w:r w:rsidR="3C6D934C">
        <w:rPr/>
        <w:t>The drafted</w:t>
      </w:r>
      <w:r w:rsidR="00A53FC0">
        <w:rPr/>
        <w:t xml:space="preserve"> plan</w:t>
      </w:r>
      <w:r w:rsidR="00A53FC0">
        <w:rPr/>
        <w:t xml:space="preserve"> </w:t>
      </w:r>
      <w:r w:rsidR="00BD3234">
        <w:rPr/>
        <w:t xml:space="preserve">was sent to commissioners for review and feedback. </w:t>
      </w:r>
      <w:r w:rsidR="00403066">
        <w:rPr/>
        <w:t xml:space="preserve"> </w:t>
      </w:r>
    </w:p>
    <w:p w:rsidRPr="00917EC4" w:rsidR="00917EC4" w:rsidP="00917EC4" w:rsidRDefault="00403066" w14:paraId="3D215AD6" w14:textId="351374B9">
      <w:r w:rsidRPr="00887688">
        <w:t xml:space="preserve">This is an </w:t>
      </w:r>
      <w:r w:rsidRPr="00917EC4" w:rsidR="00917EC4">
        <w:t>update</w:t>
      </w:r>
      <w:r w:rsidRPr="00887688" w:rsidR="00A640C4">
        <w:t xml:space="preserve"> to a document from </w:t>
      </w:r>
      <w:r w:rsidRPr="00917EC4" w:rsidR="00917EC4">
        <w:t xml:space="preserve">2008 </w:t>
      </w:r>
      <w:r w:rsidRPr="00887688" w:rsidR="009D5451">
        <w:t xml:space="preserve">that detailed a </w:t>
      </w:r>
      <w:r w:rsidRPr="00917EC4" w:rsidR="00917EC4">
        <w:t>set</w:t>
      </w:r>
      <w:r w:rsidRPr="00887688" w:rsidR="009D5451">
        <w:t xml:space="preserve"> of </w:t>
      </w:r>
      <w:r w:rsidRPr="00917EC4" w:rsidR="00917EC4">
        <w:t xml:space="preserve">priorities </w:t>
      </w:r>
      <w:r w:rsidRPr="00887688" w:rsidR="009D5451">
        <w:t>for</w:t>
      </w:r>
      <w:r w:rsidRPr="00917EC4" w:rsidR="00917EC4">
        <w:t xml:space="preserve"> Arlington modes of transportation</w:t>
      </w:r>
      <w:r w:rsidRPr="00887688" w:rsidR="009D5451">
        <w:t xml:space="preserve"> (i.e.</w:t>
      </w:r>
      <w:r w:rsidRPr="00887688" w:rsidR="000B26BE">
        <w:t xml:space="preserve"> w</w:t>
      </w:r>
      <w:r w:rsidRPr="00917EC4" w:rsidR="00917EC4">
        <w:t>alking</w:t>
      </w:r>
      <w:r w:rsidRPr="00887688" w:rsidR="000B26BE">
        <w:t>,</w:t>
      </w:r>
      <w:r w:rsidRPr="00917EC4" w:rsidR="00917EC4">
        <w:t xml:space="preserve"> bike riding</w:t>
      </w:r>
      <w:r w:rsidRPr="00887688" w:rsidR="000B26BE">
        <w:t>,</w:t>
      </w:r>
      <w:r w:rsidRPr="00917EC4" w:rsidR="00917EC4">
        <w:t xml:space="preserve"> buses,</w:t>
      </w:r>
      <w:r w:rsidRPr="00887688" w:rsidR="000B26BE">
        <w:t xml:space="preserve"> METRO </w:t>
      </w:r>
      <w:r w:rsidRPr="00887688" w:rsidR="00887688">
        <w:t>etc.</w:t>
      </w:r>
      <w:r w:rsidRPr="00887688" w:rsidR="000B26BE">
        <w:t>)</w:t>
      </w:r>
      <w:r w:rsidRPr="00917EC4" w:rsidR="00917EC4">
        <w:t xml:space="preserve">. </w:t>
      </w:r>
      <w:r w:rsidRPr="00887688" w:rsidR="000B26BE">
        <w:t xml:space="preserve"> Forty-two days of </w:t>
      </w:r>
      <w:r w:rsidRPr="00917EC4" w:rsidR="00917EC4">
        <w:t>public comment and</w:t>
      </w:r>
      <w:r w:rsidRPr="00917EC4" w:rsidR="00917EC4">
        <w:rPr>
          <w:b/>
          <w:bCs/>
        </w:rPr>
        <w:t xml:space="preserve"> </w:t>
      </w:r>
      <w:r w:rsidRPr="00917EC4" w:rsidR="00917EC4">
        <w:t xml:space="preserve">events </w:t>
      </w:r>
      <w:r w:rsidRPr="007E35BC" w:rsidR="000B26BE">
        <w:t xml:space="preserve">were held </w:t>
      </w:r>
      <w:r w:rsidRPr="00917EC4" w:rsidR="00917EC4">
        <w:t>between October 7th and November 17th.  DAC was represented at some of those public events.</w:t>
      </w:r>
    </w:p>
    <w:p w:rsidRPr="007E35BC" w:rsidR="008947BD" w:rsidP="00917EC4" w:rsidRDefault="008947BD" w14:paraId="17414048" w14:textId="77777777"/>
    <w:p w:rsidRPr="00917EC4" w:rsidR="00917EC4" w:rsidP="00917EC4" w:rsidRDefault="00EA4C8B" w14:paraId="15A75EF9" w14:textId="0F528374">
      <w:r w:rsidRPr="007E35BC">
        <w:t>A</w:t>
      </w:r>
      <w:r w:rsidRPr="00917EC4" w:rsidR="00917EC4">
        <w:t>ccessibility is</w:t>
      </w:r>
      <w:r w:rsidRPr="007E35BC" w:rsidR="00D62596">
        <w:t xml:space="preserve"> </w:t>
      </w:r>
      <w:r w:rsidRPr="00917EC4" w:rsidR="00917EC4">
        <w:t xml:space="preserve">mentioned </w:t>
      </w:r>
      <w:r w:rsidRPr="007E35BC" w:rsidR="00D62596">
        <w:t xml:space="preserve">throughout </w:t>
      </w:r>
      <w:r w:rsidRPr="00917EC4" w:rsidR="00917EC4">
        <w:t>and equitable access.</w:t>
      </w:r>
      <w:r w:rsidRPr="007E35BC" w:rsidR="00B3273D">
        <w:t xml:space="preserve"> </w:t>
      </w:r>
      <w:r w:rsidRPr="007E35BC" w:rsidR="00F24BC5">
        <w:t>However,</w:t>
      </w:r>
      <w:r w:rsidRPr="007E35BC" w:rsidR="00B3273D">
        <w:t xml:space="preserve"> the document references </w:t>
      </w:r>
      <w:r w:rsidRPr="00917EC4" w:rsidR="00917EC4">
        <w:t xml:space="preserve">equity and accessibility not </w:t>
      </w:r>
      <w:r w:rsidRPr="007E35BC" w:rsidR="00824A02">
        <w:t xml:space="preserve">in terms of </w:t>
      </w:r>
      <w:r w:rsidRPr="00917EC4" w:rsidR="00917EC4">
        <w:t>disabilit</w:t>
      </w:r>
      <w:r w:rsidR="002A69DB">
        <w:t>y</w:t>
      </w:r>
      <w:r w:rsidRPr="00917EC4" w:rsidR="00917EC4">
        <w:t xml:space="preserve"> accessibilit</w:t>
      </w:r>
      <w:r w:rsidR="002A69DB">
        <w:t>y</w:t>
      </w:r>
      <w:r w:rsidRPr="00917EC4" w:rsidR="00917EC4">
        <w:t xml:space="preserve">. </w:t>
      </w:r>
    </w:p>
    <w:p w:rsidRPr="00917EC4" w:rsidR="00917EC4" w:rsidP="00917EC4" w:rsidRDefault="00917EC4" w14:paraId="1F11DFAB" w14:textId="64F86703">
      <w:r w:rsidRPr="00917EC4">
        <w:t>The</w:t>
      </w:r>
      <w:r w:rsidRPr="007E35BC" w:rsidR="00824A02">
        <w:t xml:space="preserve"> committee was </w:t>
      </w:r>
      <w:r w:rsidRPr="007E35BC" w:rsidR="00F24BC5">
        <w:t>referring</w:t>
      </w:r>
      <w:r w:rsidRPr="007E35BC" w:rsidR="00824A02">
        <w:t xml:space="preserve"> </w:t>
      </w:r>
      <w:r w:rsidRPr="007E35BC" w:rsidR="00F24BC5">
        <w:t>to equity</w:t>
      </w:r>
      <w:r w:rsidRPr="00917EC4">
        <w:t xml:space="preserve"> around the county</w:t>
      </w:r>
      <w:r w:rsidRPr="007E35BC" w:rsidR="000304F8">
        <w:t xml:space="preserve"> (</w:t>
      </w:r>
      <w:r w:rsidRPr="007E35BC" w:rsidR="00303D8F">
        <w:t>i.e. bicycle lanes, Pop-ups)</w:t>
      </w:r>
      <w:r w:rsidRPr="007E35BC" w:rsidR="009701AC">
        <w:t xml:space="preserve">. For </w:t>
      </w:r>
      <w:r w:rsidRPr="007E35BC" w:rsidR="004D21FB">
        <w:t>example,</w:t>
      </w:r>
      <w:r w:rsidRPr="00917EC4">
        <w:t xml:space="preserve"> equity of </w:t>
      </w:r>
      <w:r w:rsidRPr="007E35BC" w:rsidR="009701AC">
        <w:t>community members</w:t>
      </w:r>
      <w:r w:rsidRPr="00917EC4">
        <w:t xml:space="preserve"> on Columbia Pike </w:t>
      </w:r>
      <w:r w:rsidRPr="007E35BC" w:rsidR="007B3BA5">
        <w:t xml:space="preserve">who can access </w:t>
      </w:r>
      <w:r w:rsidRPr="00917EC4">
        <w:t>Metro versus</w:t>
      </w:r>
      <w:r w:rsidRPr="007E35BC" w:rsidR="007B3BA5">
        <w:t xml:space="preserve"> </w:t>
      </w:r>
      <w:r w:rsidRPr="00917EC4">
        <w:t>buses</w:t>
      </w:r>
      <w:r w:rsidRPr="007E35BC" w:rsidR="007B3BA5">
        <w:t>, not a</w:t>
      </w:r>
      <w:r w:rsidRPr="00917EC4">
        <w:t xml:space="preserve">ccessibility. </w:t>
      </w:r>
    </w:p>
    <w:p w:rsidRPr="00917EC4" w:rsidR="00917EC4" w:rsidP="00917EC4" w:rsidRDefault="00413B93" w14:paraId="761CC099" w14:textId="42135CBB">
      <w:r w:rsidRPr="007E35BC">
        <w:t>Commissioner Elizabeth plans to follow up and provide comments regarding disability access (</w:t>
      </w:r>
      <w:r w:rsidRPr="00917EC4" w:rsidR="00917EC4">
        <w:t>curb</w:t>
      </w:r>
      <w:r w:rsidR="003E70EF">
        <w:t xml:space="preserve">s, </w:t>
      </w:r>
      <w:r w:rsidRPr="00917EC4" w:rsidR="00917EC4">
        <w:t>sidewalks</w:t>
      </w:r>
      <w:r w:rsidR="003E70EF">
        <w:t xml:space="preserve"> and no </w:t>
      </w:r>
      <w:r w:rsidRPr="00917EC4" w:rsidR="00917EC4">
        <w:t>brick pavers</w:t>
      </w:r>
      <w:r w:rsidR="002A69DB">
        <w:t xml:space="preserve"> can be </w:t>
      </w:r>
      <w:r w:rsidRPr="00917EC4" w:rsidR="00917EC4">
        <w:t xml:space="preserve">difficult for persons with disabilities </w:t>
      </w:r>
      <w:r w:rsidRPr="007E35BC" w:rsidR="001C24F7">
        <w:t>to navigate</w:t>
      </w:r>
      <w:r w:rsidR="003E70EF">
        <w:t>)</w:t>
      </w:r>
      <w:r w:rsidRPr="007E35BC" w:rsidR="001C24F7">
        <w:t xml:space="preserve">. Commissioner Elizabeth noted it is hard to determine what is </w:t>
      </w:r>
      <w:r w:rsidRPr="00917EC4" w:rsidR="00917EC4">
        <w:t>walkable</w:t>
      </w:r>
      <w:r w:rsidRPr="007E35BC" w:rsidR="001C24F7">
        <w:t xml:space="preserve"> </w:t>
      </w:r>
      <w:r w:rsidRPr="00917EC4" w:rsidR="00917EC4">
        <w:t>in the sense of wheelchair accessible.</w:t>
      </w:r>
    </w:p>
    <w:p w:rsidRPr="00917EC4" w:rsidR="00917EC4" w:rsidP="00917EC4" w:rsidRDefault="00917EC4" w14:paraId="4815A3E5" w14:textId="77777777">
      <w:pPr>
        <w:rPr>
          <w:b/>
          <w:bCs/>
        </w:rPr>
      </w:pPr>
      <w:r w:rsidRPr="00917EC4">
        <w:rPr>
          <w:b/>
          <w:bCs/>
        </w:rPr>
        <w:t> </w:t>
      </w:r>
    </w:p>
    <w:p w:rsidRPr="00917EC4" w:rsidR="00917EC4" w:rsidP="00917EC4" w:rsidRDefault="00FB0DC2" w14:paraId="013D5AD7" w14:textId="7A16A8C1">
      <w:r w:rsidRPr="007E35BC">
        <w:t xml:space="preserve">Action Item: </w:t>
      </w:r>
    </w:p>
    <w:p w:rsidRPr="00917EC4" w:rsidR="00917EC4" w:rsidP="00917EC4" w:rsidRDefault="00917EC4" w14:paraId="29D2AAFF" w14:textId="1E91E134">
      <w:r w:rsidRPr="00917EC4">
        <w:t xml:space="preserve">Send comments to Commissioner </w:t>
      </w:r>
      <w:r w:rsidR="00712DDE">
        <w:t>E</w:t>
      </w:r>
      <w:r w:rsidRPr="00917EC4">
        <w:t xml:space="preserve">lizabeth by March 29th. </w:t>
      </w:r>
    </w:p>
    <w:p w:rsidRPr="00917EC4" w:rsidR="00917EC4" w:rsidP="00917EC4" w:rsidRDefault="00917EC4" w14:paraId="11F6B7A8" w14:textId="77777777">
      <w:r w:rsidRPr="00917EC4">
        <w:t> </w:t>
      </w:r>
    </w:p>
    <w:p w:rsidRPr="00917EC4" w:rsidR="00917EC4" w:rsidP="00917EC4" w:rsidRDefault="00917EC4" w14:paraId="40F05DCB" w14:textId="77777777">
      <w:r w:rsidRPr="00917EC4">
        <w:t> </w:t>
      </w:r>
    </w:p>
    <w:p w:rsidRPr="00917EC4" w:rsidR="00917EC4" w:rsidP="00917EC4" w:rsidRDefault="00917EC4" w14:paraId="604B07F4" w14:textId="35073DD5">
      <w:pPr>
        <w:rPr>
          <w:b/>
          <w:bCs/>
          <w:i/>
          <w:iCs/>
        </w:rPr>
      </w:pPr>
      <w:r w:rsidRPr="00917EC4">
        <w:rPr>
          <w:b/>
          <w:bCs/>
          <w:i/>
          <w:iCs/>
        </w:rPr>
        <w:t>Barcroft Land Use Analysis: Engagement Working Group- Commissioner Karen A</w:t>
      </w:r>
    </w:p>
    <w:p w:rsidRPr="00917EC4" w:rsidR="00917EC4" w:rsidP="00917EC4" w:rsidRDefault="00917EC4" w14:paraId="397CFDA6" w14:textId="20F88BC4">
      <w:r w:rsidRPr="00917EC4">
        <w:t xml:space="preserve">No updates. </w:t>
      </w:r>
    </w:p>
    <w:p w:rsidRPr="00917EC4" w:rsidR="00917EC4" w:rsidP="00917EC4" w:rsidRDefault="00917EC4" w14:paraId="0B1B9343" w14:textId="77777777">
      <w:pPr>
        <w:rPr>
          <w:b/>
          <w:bCs/>
        </w:rPr>
      </w:pPr>
      <w:r w:rsidRPr="00917EC4">
        <w:rPr>
          <w:b/>
          <w:bCs/>
        </w:rPr>
        <w:t> </w:t>
      </w:r>
    </w:p>
    <w:p w:rsidR="008830B9" w:rsidP="00B11BB3" w:rsidRDefault="008830B9" w14:paraId="5CD8FC41" w14:textId="77777777">
      <w:pPr>
        <w:rPr>
          <w:b/>
          <w:bCs/>
        </w:rPr>
      </w:pPr>
    </w:p>
    <w:p w:rsidR="008830B9" w:rsidP="00B11BB3" w:rsidRDefault="008830B9" w14:paraId="4D3C6923" w14:textId="77777777">
      <w:pPr>
        <w:rPr>
          <w:b/>
          <w:bCs/>
        </w:rPr>
      </w:pPr>
    </w:p>
    <w:p w:rsidR="008830B9" w:rsidP="00B11BB3" w:rsidRDefault="008830B9" w14:paraId="35B99C70" w14:textId="77777777">
      <w:pPr>
        <w:rPr>
          <w:b/>
          <w:bCs/>
        </w:rPr>
      </w:pPr>
    </w:p>
    <w:p w:rsidR="00F70408" w:rsidP="00B11BB3" w:rsidRDefault="00F70408" w14:paraId="03F15F74" w14:textId="59E8410F"/>
    <w:p w:rsidR="00220FA9" w:rsidRDefault="00220FA9" w14:paraId="1CE14037" w14:textId="36B2AD2D">
      <w:pPr>
        <w:rPr>
          <w:b/>
          <w:bCs/>
        </w:rPr>
      </w:pPr>
      <w:r w:rsidRPr="1DAE356D">
        <w:rPr>
          <w:b/>
          <w:bCs/>
        </w:rPr>
        <w:t>MOTIONS</w:t>
      </w:r>
      <w:r w:rsidR="00EF239F">
        <w:rPr>
          <w:b/>
          <w:bCs/>
        </w:rPr>
        <w:t xml:space="preserve"> &amp; ACTIONS/VOTES</w:t>
      </w:r>
    </w:p>
    <w:p w:rsidR="00C00BCD" w:rsidRDefault="00C00BCD" w14:paraId="0E0D2915" w14:textId="77777777">
      <w:pPr>
        <w:rPr>
          <w:b/>
          <w:bCs/>
        </w:rPr>
      </w:pPr>
    </w:p>
    <w:p w:rsidR="00CB1A6A" w:rsidRDefault="009442FB" w14:paraId="5B94B468" w14:textId="4DD1993A">
      <w:r>
        <w:t xml:space="preserve">No votes due to quorum not met. </w:t>
      </w:r>
    </w:p>
    <w:p w:rsidR="003E74D9" w:rsidRDefault="003E74D9" w14:paraId="4430280F" w14:textId="77777777"/>
    <w:p w:rsidRPr="00A96FC8" w:rsidR="00220FA9" w:rsidRDefault="00220FA9" w14:paraId="15E54424" w14:textId="38D70673">
      <w:r>
        <w:t xml:space="preserve">Meeting adjourned at </w:t>
      </w:r>
      <w:r w:rsidR="009442FB">
        <w:rPr>
          <w:b/>
          <w:bCs/>
          <w:u w:val="single"/>
        </w:rPr>
        <w:t>8:54 pm</w:t>
      </w:r>
      <w:r>
        <w:t>.</w:t>
      </w:r>
    </w:p>
    <w:sectPr w:rsidRPr="00A96FC8" w:rsidR="00220FA9" w:rsidSect="003E74D9">
      <w:pgSz w:w="12240" w:h="15840" w:orient="portrait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2992449">
    <w:abstractNumId w:val="3"/>
  </w:num>
  <w:num w:numId="2" w16cid:durableId="385489051">
    <w:abstractNumId w:val="4"/>
  </w:num>
  <w:num w:numId="3" w16cid:durableId="425001145">
    <w:abstractNumId w:val="2"/>
  </w:num>
  <w:num w:numId="4" w16cid:durableId="603536439">
    <w:abstractNumId w:val="0"/>
  </w:num>
  <w:num w:numId="5" w16cid:durableId="1917520568">
    <w:abstractNumId w:val="5"/>
  </w:num>
  <w:num w:numId="6" w16cid:durableId="93863618">
    <w:abstractNumId w:val="6"/>
  </w:num>
  <w:num w:numId="7" w16cid:durableId="57416878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6D96"/>
    <w:rsid w:val="00030368"/>
    <w:rsid w:val="000304F8"/>
    <w:rsid w:val="00055512"/>
    <w:rsid w:val="00060B20"/>
    <w:rsid w:val="0006290C"/>
    <w:rsid w:val="00086C90"/>
    <w:rsid w:val="000B26BE"/>
    <w:rsid w:val="000B4EC3"/>
    <w:rsid w:val="000D1CCA"/>
    <w:rsid w:val="000E4912"/>
    <w:rsid w:val="000E6B81"/>
    <w:rsid w:val="000F0B89"/>
    <w:rsid w:val="000F59DB"/>
    <w:rsid w:val="0010197D"/>
    <w:rsid w:val="00114D4C"/>
    <w:rsid w:val="00132594"/>
    <w:rsid w:val="00140C6D"/>
    <w:rsid w:val="00145D90"/>
    <w:rsid w:val="00164DD7"/>
    <w:rsid w:val="00173DC8"/>
    <w:rsid w:val="00185091"/>
    <w:rsid w:val="001933C7"/>
    <w:rsid w:val="001B0308"/>
    <w:rsid w:val="001C24EC"/>
    <w:rsid w:val="001C24F7"/>
    <w:rsid w:val="001E67DE"/>
    <w:rsid w:val="002011C5"/>
    <w:rsid w:val="00211F2F"/>
    <w:rsid w:val="00220FA9"/>
    <w:rsid w:val="00254F74"/>
    <w:rsid w:val="0026561E"/>
    <w:rsid w:val="002702AE"/>
    <w:rsid w:val="00285137"/>
    <w:rsid w:val="00287D19"/>
    <w:rsid w:val="0029212A"/>
    <w:rsid w:val="002A21F7"/>
    <w:rsid w:val="002A69DB"/>
    <w:rsid w:val="002B4916"/>
    <w:rsid w:val="002C55C2"/>
    <w:rsid w:val="002D2267"/>
    <w:rsid w:val="002D5B01"/>
    <w:rsid w:val="002D7B6B"/>
    <w:rsid w:val="00303D8F"/>
    <w:rsid w:val="003414D0"/>
    <w:rsid w:val="003469E7"/>
    <w:rsid w:val="00370000"/>
    <w:rsid w:val="003A2A62"/>
    <w:rsid w:val="003C1324"/>
    <w:rsid w:val="003C4935"/>
    <w:rsid w:val="003D36B7"/>
    <w:rsid w:val="003D69EC"/>
    <w:rsid w:val="003E6592"/>
    <w:rsid w:val="003E70EF"/>
    <w:rsid w:val="003E74D9"/>
    <w:rsid w:val="00403066"/>
    <w:rsid w:val="00413B93"/>
    <w:rsid w:val="00436D4A"/>
    <w:rsid w:val="004428CF"/>
    <w:rsid w:val="00486E1A"/>
    <w:rsid w:val="004A22C9"/>
    <w:rsid w:val="004A7E86"/>
    <w:rsid w:val="004B54C8"/>
    <w:rsid w:val="004C4E7B"/>
    <w:rsid w:val="004C57DA"/>
    <w:rsid w:val="004D21FB"/>
    <w:rsid w:val="004D706E"/>
    <w:rsid w:val="004E1793"/>
    <w:rsid w:val="004E20FF"/>
    <w:rsid w:val="004E2C62"/>
    <w:rsid w:val="0050680F"/>
    <w:rsid w:val="0050691D"/>
    <w:rsid w:val="00507E99"/>
    <w:rsid w:val="00513499"/>
    <w:rsid w:val="005211C6"/>
    <w:rsid w:val="0054397F"/>
    <w:rsid w:val="00546D99"/>
    <w:rsid w:val="005729B0"/>
    <w:rsid w:val="005730DD"/>
    <w:rsid w:val="00575FDE"/>
    <w:rsid w:val="005A7FA8"/>
    <w:rsid w:val="00601F4C"/>
    <w:rsid w:val="006267A8"/>
    <w:rsid w:val="00632693"/>
    <w:rsid w:val="00634507"/>
    <w:rsid w:val="0065275E"/>
    <w:rsid w:val="00652DF2"/>
    <w:rsid w:val="00653350"/>
    <w:rsid w:val="006702F4"/>
    <w:rsid w:val="006724A6"/>
    <w:rsid w:val="00672F4A"/>
    <w:rsid w:val="006929DA"/>
    <w:rsid w:val="00693622"/>
    <w:rsid w:val="006A1E5C"/>
    <w:rsid w:val="006A2625"/>
    <w:rsid w:val="006A31F1"/>
    <w:rsid w:val="006C2837"/>
    <w:rsid w:val="006C3687"/>
    <w:rsid w:val="006D585C"/>
    <w:rsid w:val="006E359A"/>
    <w:rsid w:val="006F54EC"/>
    <w:rsid w:val="00711B5C"/>
    <w:rsid w:val="00712DDE"/>
    <w:rsid w:val="00743073"/>
    <w:rsid w:val="007454D8"/>
    <w:rsid w:val="00747D00"/>
    <w:rsid w:val="00781BBB"/>
    <w:rsid w:val="007B1632"/>
    <w:rsid w:val="007B2CD6"/>
    <w:rsid w:val="007B3BA5"/>
    <w:rsid w:val="007D4F2A"/>
    <w:rsid w:val="007E06F7"/>
    <w:rsid w:val="007E3136"/>
    <w:rsid w:val="007E35BC"/>
    <w:rsid w:val="007F408F"/>
    <w:rsid w:val="00812BB4"/>
    <w:rsid w:val="00812CC1"/>
    <w:rsid w:val="00824A02"/>
    <w:rsid w:val="00825E1A"/>
    <w:rsid w:val="00837C54"/>
    <w:rsid w:val="008650B0"/>
    <w:rsid w:val="00874664"/>
    <w:rsid w:val="00875A95"/>
    <w:rsid w:val="008830B9"/>
    <w:rsid w:val="00887688"/>
    <w:rsid w:val="008947BD"/>
    <w:rsid w:val="008C6276"/>
    <w:rsid w:val="008D522F"/>
    <w:rsid w:val="008D7502"/>
    <w:rsid w:val="008E03BE"/>
    <w:rsid w:val="008E25BE"/>
    <w:rsid w:val="008F60A5"/>
    <w:rsid w:val="0090067D"/>
    <w:rsid w:val="009060E9"/>
    <w:rsid w:val="00917EC4"/>
    <w:rsid w:val="009442FB"/>
    <w:rsid w:val="00946BA9"/>
    <w:rsid w:val="00947340"/>
    <w:rsid w:val="00947D8D"/>
    <w:rsid w:val="00967B71"/>
    <w:rsid w:val="009701AC"/>
    <w:rsid w:val="00974EE2"/>
    <w:rsid w:val="00993939"/>
    <w:rsid w:val="009C1066"/>
    <w:rsid w:val="009C5471"/>
    <w:rsid w:val="009D0616"/>
    <w:rsid w:val="009D5451"/>
    <w:rsid w:val="009F46B4"/>
    <w:rsid w:val="00A172F1"/>
    <w:rsid w:val="00A2169B"/>
    <w:rsid w:val="00A24B24"/>
    <w:rsid w:val="00A27F72"/>
    <w:rsid w:val="00A40D73"/>
    <w:rsid w:val="00A53FC0"/>
    <w:rsid w:val="00A6093C"/>
    <w:rsid w:val="00A63C54"/>
    <w:rsid w:val="00A640C4"/>
    <w:rsid w:val="00A76AEA"/>
    <w:rsid w:val="00A934B0"/>
    <w:rsid w:val="00A96FC8"/>
    <w:rsid w:val="00AE0B3F"/>
    <w:rsid w:val="00AE2752"/>
    <w:rsid w:val="00AE513A"/>
    <w:rsid w:val="00AF3B58"/>
    <w:rsid w:val="00B0173F"/>
    <w:rsid w:val="00B11BB3"/>
    <w:rsid w:val="00B32253"/>
    <w:rsid w:val="00B3273D"/>
    <w:rsid w:val="00B334B3"/>
    <w:rsid w:val="00B40F81"/>
    <w:rsid w:val="00B4243B"/>
    <w:rsid w:val="00B42946"/>
    <w:rsid w:val="00B55546"/>
    <w:rsid w:val="00B560C5"/>
    <w:rsid w:val="00B8438B"/>
    <w:rsid w:val="00B9220F"/>
    <w:rsid w:val="00BB6A12"/>
    <w:rsid w:val="00BD3234"/>
    <w:rsid w:val="00BE142C"/>
    <w:rsid w:val="00BE2342"/>
    <w:rsid w:val="00C00BCD"/>
    <w:rsid w:val="00C03F48"/>
    <w:rsid w:val="00C15495"/>
    <w:rsid w:val="00C15D8C"/>
    <w:rsid w:val="00C16209"/>
    <w:rsid w:val="00C20271"/>
    <w:rsid w:val="00C20FA6"/>
    <w:rsid w:val="00C37139"/>
    <w:rsid w:val="00C404D7"/>
    <w:rsid w:val="00C5101D"/>
    <w:rsid w:val="00C54158"/>
    <w:rsid w:val="00C74BF6"/>
    <w:rsid w:val="00C85B12"/>
    <w:rsid w:val="00C90365"/>
    <w:rsid w:val="00C9519C"/>
    <w:rsid w:val="00CA0CF5"/>
    <w:rsid w:val="00CB1A6A"/>
    <w:rsid w:val="00CD0CD7"/>
    <w:rsid w:val="00CD424C"/>
    <w:rsid w:val="00CE337A"/>
    <w:rsid w:val="00CF0A85"/>
    <w:rsid w:val="00CF2E61"/>
    <w:rsid w:val="00D019C4"/>
    <w:rsid w:val="00D541F8"/>
    <w:rsid w:val="00D603D6"/>
    <w:rsid w:val="00D61FD8"/>
    <w:rsid w:val="00D62596"/>
    <w:rsid w:val="00D66044"/>
    <w:rsid w:val="00D964FA"/>
    <w:rsid w:val="00DA165D"/>
    <w:rsid w:val="00DA17E3"/>
    <w:rsid w:val="00DA3320"/>
    <w:rsid w:val="00DB5370"/>
    <w:rsid w:val="00DC0C8E"/>
    <w:rsid w:val="00DD6196"/>
    <w:rsid w:val="00DE05EC"/>
    <w:rsid w:val="00E00B9A"/>
    <w:rsid w:val="00E05B1F"/>
    <w:rsid w:val="00E15C10"/>
    <w:rsid w:val="00E43018"/>
    <w:rsid w:val="00E57F29"/>
    <w:rsid w:val="00E61005"/>
    <w:rsid w:val="00E67E9C"/>
    <w:rsid w:val="00E708C4"/>
    <w:rsid w:val="00E7174B"/>
    <w:rsid w:val="00E72C63"/>
    <w:rsid w:val="00E77D23"/>
    <w:rsid w:val="00E943CA"/>
    <w:rsid w:val="00EA4C8B"/>
    <w:rsid w:val="00EB1795"/>
    <w:rsid w:val="00EB6415"/>
    <w:rsid w:val="00ED550F"/>
    <w:rsid w:val="00ED72B5"/>
    <w:rsid w:val="00EE5441"/>
    <w:rsid w:val="00EF239F"/>
    <w:rsid w:val="00EF4FA9"/>
    <w:rsid w:val="00F00A58"/>
    <w:rsid w:val="00F05B20"/>
    <w:rsid w:val="00F24210"/>
    <w:rsid w:val="00F24A28"/>
    <w:rsid w:val="00F24BC5"/>
    <w:rsid w:val="00F4074E"/>
    <w:rsid w:val="00F45C9A"/>
    <w:rsid w:val="00F500DB"/>
    <w:rsid w:val="00F63DE0"/>
    <w:rsid w:val="00F67648"/>
    <w:rsid w:val="00F678CE"/>
    <w:rsid w:val="00F70408"/>
    <w:rsid w:val="00F80F78"/>
    <w:rsid w:val="00F95E5A"/>
    <w:rsid w:val="00FA33C8"/>
    <w:rsid w:val="00FB0DC2"/>
    <w:rsid w:val="00FB124F"/>
    <w:rsid w:val="00FC23D4"/>
    <w:rsid w:val="00FD483C"/>
    <w:rsid w:val="00FE6D91"/>
    <w:rsid w:val="02260C33"/>
    <w:rsid w:val="02E95C5D"/>
    <w:rsid w:val="0A25D748"/>
    <w:rsid w:val="0CF52061"/>
    <w:rsid w:val="0D329EC5"/>
    <w:rsid w:val="0FA5199A"/>
    <w:rsid w:val="10DF59A5"/>
    <w:rsid w:val="11FBE0EE"/>
    <w:rsid w:val="12E0E421"/>
    <w:rsid w:val="13D16C00"/>
    <w:rsid w:val="14B72351"/>
    <w:rsid w:val="15148338"/>
    <w:rsid w:val="17DFDF49"/>
    <w:rsid w:val="1B552D7F"/>
    <w:rsid w:val="1C052873"/>
    <w:rsid w:val="1DA876B6"/>
    <w:rsid w:val="1DAE356D"/>
    <w:rsid w:val="1FED7175"/>
    <w:rsid w:val="21244543"/>
    <w:rsid w:val="23A74732"/>
    <w:rsid w:val="23A8B110"/>
    <w:rsid w:val="249B87E0"/>
    <w:rsid w:val="25AED1DC"/>
    <w:rsid w:val="285B86FC"/>
    <w:rsid w:val="299827A5"/>
    <w:rsid w:val="2AF67943"/>
    <w:rsid w:val="2C26FFDE"/>
    <w:rsid w:val="2F959098"/>
    <w:rsid w:val="30C139CC"/>
    <w:rsid w:val="327EFD8F"/>
    <w:rsid w:val="330237E0"/>
    <w:rsid w:val="34316FAC"/>
    <w:rsid w:val="3476669B"/>
    <w:rsid w:val="360B26AA"/>
    <w:rsid w:val="374A2695"/>
    <w:rsid w:val="38F6D4AD"/>
    <w:rsid w:val="39081948"/>
    <w:rsid w:val="3C6D934C"/>
    <w:rsid w:val="3E95F894"/>
    <w:rsid w:val="41376E52"/>
    <w:rsid w:val="41C5DBD1"/>
    <w:rsid w:val="43CEB014"/>
    <w:rsid w:val="440C2FDA"/>
    <w:rsid w:val="47A2E36E"/>
    <w:rsid w:val="48EF2276"/>
    <w:rsid w:val="4B53690D"/>
    <w:rsid w:val="4B8E4B8C"/>
    <w:rsid w:val="4C6ECCAD"/>
    <w:rsid w:val="4D5DB520"/>
    <w:rsid w:val="506877AC"/>
    <w:rsid w:val="51F92930"/>
    <w:rsid w:val="52BB6F08"/>
    <w:rsid w:val="53F1BEF2"/>
    <w:rsid w:val="54469B07"/>
    <w:rsid w:val="55A9AECF"/>
    <w:rsid w:val="5637F97C"/>
    <w:rsid w:val="56E262CB"/>
    <w:rsid w:val="5831849E"/>
    <w:rsid w:val="5903A12B"/>
    <w:rsid w:val="59982E1A"/>
    <w:rsid w:val="5A2EE772"/>
    <w:rsid w:val="5D83A257"/>
    <w:rsid w:val="5EFE3455"/>
    <w:rsid w:val="61183008"/>
    <w:rsid w:val="629E618F"/>
    <w:rsid w:val="648FEE0E"/>
    <w:rsid w:val="6570D041"/>
    <w:rsid w:val="6625EC32"/>
    <w:rsid w:val="68FE67FC"/>
    <w:rsid w:val="6B1C14B6"/>
    <w:rsid w:val="6E608825"/>
    <w:rsid w:val="707F55F8"/>
    <w:rsid w:val="7137712C"/>
    <w:rsid w:val="71F6905A"/>
    <w:rsid w:val="7331F056"/>
    <w:rsid w:val="735F3B2D"/>
    <w:rsid w:val="73716853"/>
    <w:rsid w:val="7594028E"/>
    <w:rsid w:val="75F9C9C1"/>
    <w:rsid w:val="7882EAFE"/>
    <w:rsid w:val="7E0C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6AE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39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file:///C:/Users/csales/Downloads/Route%201%20Phase%202%20DAC%202015-03-17_ForDAC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AssignedTo xmlns="fd2a5a50-8b03-4ef4-8514-36db8237945c">
      <UserInfo>
        <DisplayName/>
        <AccountId xsi:nil="true"/>
        <AccountType/>
      </UserInfo>
    </Assigned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2" ma:contentTypeDescription="Create a new document." ma:contentTypeScope="" ma:versionID="b600564c69294198f93c970fcb0653ec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01050720ff4b0297fcf404cb9a07c6ab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7" nillable="true" ma:displayName="Assigned To" ma:description="Investigator Assigned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89badf8-0cd2-4e7b-b9e9-f8f3d3755954" ContentTypeId="0x0101" PreviousValue="false"/>
</file>

<file path=customXml/itemProps1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fd4827e9-d206-4ff2-9b83-dfffb548826b"/>
    <ds:schemaRef ds:uri="fd2a5a50-8b03-4ef4-8514-36db8237945c"/>
    <ds:schemaRef ds:uri="2d4151d2-4472-4032-a961-8634b192e66a"/>
  </ds:schemaRefs>
</ds:datastoreItem>
</file>

<file path=customXml/itemProps3.xml><?xml version="1.0" encoding="utf-8"?>
<ds:datastoreItem xmlns:ds="http://schemas.openxmlformats.org/officeDocument/2006/customXml" ds:itemID="{F8691448-F3B1-4A06-9D61-63FE0FCC6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246</cp:revision>
  <dcterms:created xsi:type="dcterms:W3CDTF">2022-05-13T19:37:00Z</dcterms:created>
  <dcterms:modified xsi:type="dcterms:W3CDTF">2025-04-14T13:41:54Z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